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75" w:rsidRDefault="00DC4960" w:rsidP="00BE210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drawing>
          <wp:inline distT="0" distB="0" distL="0" distR="0">
            <wp:extent cx="6940893" cy="953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f19B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47768" cy="9547148"/>
                    </a:xfrm>
                    <a:prstGeom prst="rect">
                      <a:avLst/>
                    </a:prstGeom>
                  </pic:spPr>
                </pic:pic>
              </a:graphicData>
            </a:graphic>
          </wp:inline>
        </w:drawing>
      </w:r>
    </w:p>
    <w:p w:rsidR="00FC7F55" w:rsidRDefault="00FC7F55" w:rsidP="00FC7F55">
      <w:pPr>
        <w:pStyle w:val="c39"/>
        <w:shd w:val="clear" w:color="auto" w:fill="FFFFFF"/>
        <w:spacing w:before="0" w:beforeAutospacing="0" w:after="0" w:afterAutospacing="0"/>
        <w:jc w:val="center"/>
        <w:rPr>
          <w:color w:val="000000"/>
        </w:rPr>
      </w:pPr>
      <w:r>
        <w:rPr>
          <w:rStyle w:val="c6"/>
          <w:b/>
          <w:bCs/>
          <w:color w:val="000000"/>
        </w:rPr>
        <w:lastRenderedPageBreak/>
        <w:t>ПЛАНИРУЕМЫЕ РЕЗУЛЬТАТЫ ОСВОЕНИЯ УЧЕБНОГО ПРЕДМЕТА</w:t>
      </w:r>
    </w:p>
    <w:p w:rsidR="00FC7F55" w:rsidRDefault="00FC7F55" w:rsidP="00FC7F55">
      <w:pPr>
        <w:pStyle w:val="c31"/>
        <w:shd w:val="clear" w:color="auto" w:fill="FFFFFF"/>
        <w:spacing w:before="0" w:beforeAutospacing="0" w:after="0" w:afterAutospacing="0"/>
        <w:ind w:left="-142" w:firstLine="850"/>
        <w:rPr>
          <w:color w:val="000000"/>
        </w:rPr>
      </w:pPr>
      <w:r>
        <w:rPr>
          <w:rStyle w:val="c46"/>
          <w:b/>
          <w:bCs/>
          <w:color w:val="000000"/>
        </w:rPr>
        <w:t>Личностные результаты в сфере отношения обучающихся с окружающими людьми:</w:t>
      </w:r>
      <w:r>
        <w:rPr>
          <w:rStyle w:val="c3"/>
          <w:color w:val="000000"/>
        </w:rPr>
        <w:t> </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нравственное сознание и поведение на основе усвоения общечеловеческих ценностей, толерантного общения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  </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принятие гуманистических ценностей, осознанное, уважительное и доброжелательное отношение к другому человеку, его мнению, мировоззрению;</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(честь, долг, справедливость, милосердие, дружелюбие);</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C7F55" w:rsidRDefault="00FC7F55" w:rsidP="00FC7F55">
      <w:pPr>
        <w:pStyle w:val="c31"/>
        <w:shd w:val="clear" w:color="auto" w:fill="FFFFFF"/>
        <w:spacing w:before="0" w:beforeAutospacing="0" w:after="0" w:afterAutospacing="0"/>
        <w:ind w:left="-142" w:firstLine="850"/>
        <w:rPr>
          <w:color w:val="000000"/>
        </w:rPr>
      </w:pPr>
      <w:r>
        <w:rPr>
          <w:rStyle w:val="c6"/>
          <w:b/>
          <w:bCs/>
          <w:color w:val="000000"/>
        </w:rPr>
        <w:t>Личностные результаты в сфере отношения обучающихся к окружающему миру, живой природе, художественной культуре:</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эстетическое отношения к миру, готовность к эстетическому обустройству собственного быта.</w:t>
      </w:r>
    </w:p>
    <w:p w:rsidR="00FC7F55" w:rsidRDefault="00FC7F55" w:rsidP="00FC7F55">
      <w:pPr>
        <w:pStyle w:val="c31"/>
        <w:shd w:val="clear" w:color="auto" w:fill="FFFFFF"/>
        <w:spacing w:before="0" w:beforeAutospacing="0" w:after="0" w:afterAutospacing="0"/>
        <w:ind w:left="-142" w:firstLine="850"/>
        <w:rPr>
          <w:color w:val="000000"/>
        </w:rPr>
      </w:pPr>
      <w:r>
        <w:rPr>
          <w:rStyle w:val="c6"/>
          <w:b/>
          <w:bCs/>
          <w:color w:val="000000"/>
        </w:rPr>
        <w:t>Личностные результаты в сфере отношения обучающихся к труду, в сфере социально-экономических отношений:</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  уважение ко всем формам собственности, готовность к защите своей собственности;</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осознанный выбор будущей профессии как путь и способ реализации собственных жизненных планов;</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  готовность к самообслуживанию, включая обучение и выполнение домашних обязанностей.</w:t>
      </w:r>
    </w:p>
    <w:p w:rsidR="00FC7F55" w:rsidRDefault="00FC7F55" w:rsidP="00FC7F55">
      <w:pPr>
        <w:pStyle w:val="c31"/>
        <w:shd w:val="clear" w:color="auto" w:fill="FFFFFF"/>
        <w:spacing w:before="0" w:beforeAutospacing="0" w:after="0" w:afterAutospacing="0"/>
        <w:rPr>
          <w:color w:val="000000"/>
        </w:rPr>
      </w:pPr>
      <w:r>
        <w:rPr>
          <w:rStyle w:val="c6"/>
          <w:b/>
          <w:bCs/>
          <w:color w:val="000000"/>
        </w:rPr>
        <w:t>Личностные результаты в сфере физического, психологического, социального и академического благополучия обучающихся:</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lastRenderedPageBreak/>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C7F55" w:rsidRDefault="00FC7F55" w:rsidP="00FC7F55">
      <w:pPr>
        <w:pStyle w:val="3"/>
        <w:shd w:val="clear" w:color="auto" w:fill="FFFFFF"/>
        <w:spacing w:before="120" w:after="120"/>
        <w:jc w:val="both"/>
        <w:rPr>
          <w:color w:val="000000"/>
          <w:sz w:val="28"/>
          <w:szCs w:val="28"/>
        </w:rPr>
      </w:pPr>
      <w:r>
        <w:rPr>
          <w:rStyle w:val="c6"/>
          <w:color w:val="000000"/>
          <w:sz w:val="24"/>
          <w:szCs w:val="24"/>
        </w:rPr>
        <w:t xml:space="preserve"> Планируемые </w:t>
      </w:r>
      <w:proofErr w:type="spellStart"/>
      <w:r>
        <w:rPr>
          <w:rStyle w:val="c6"/>
          <w:color w:val="000000"/>
          <w:sz w:val="24"/>
          <w:szCs w:val="24"/>
        </w:rPr>
        <w:t>метапредметные</w:t>
      </w:r>
      <w:proofErr w:type="spellEnd"/>
      <w:r>
        <w:rPr>
          <w:rStyle w:val="c6"/>
          <w:color w:val="000000"/>
          <w:sz w:val="24"/>
          <w:szCs w:val="24"/>
        </w:rPr>
        <w:t xml:space="preserve"> результаты освоения ООП</w:t>
      </w:r>
    </w:p>
    <w:p w:rsidR="00FC7F55" w:rsidRDefault="00FC7F55" w:rsidP="00FC7F55">
      <w:pPr>
        <w:pStyle w:val="c31"/>
        <w:shd w:val="clear" w:color="auto" w:fill="FFFFFF"/>
        <w:spacing w:before="0" w:beforeAutospacing="0" w:after="0" w:afterAutospacing="0"/>
        <w:rPr>
          <w:color w:val="000000"/>
        </w:rPr>
      </w:pPr>
      <w:proofErr w:type="spellStart"/>
      <w:r>
        <w:rPr>
          <w:rStyle w:val="c3"/>
          <w:color w:val="000000"/>
        </w:rPr>
        <w:t>Метапредметные</w:t>
      </w:r>
      <w:proofErr w:type="spellEnd"/>
      <w:r>
        <w:rPr>
          <w:rStyle w:val="c3"/>
          <w:color w:val="000000"/>
        </w:rPr>
        <w:t xml:space="preserve"> результаты освоения основной образовательной программы представлены тремя группами универсальных учебных действий (УУД).</w:t>
      </w:r>
    </w:p>
    <w:p w:rsidR="00FC7F55" w:rsidRPr="00FC7F55" w:rsidRDefault="00FC7F55" w:rsidP="00FC7F55">
      <w:pPr>
        <w:numPr>
          <w:ilvl w:val="0"/>
          <w:numId w:val="4"/>
        </w:numPr>
        <w:shd w:val="clear" w:color="auto" w:fill="FFFFFF"/>
        <w:spacing w:before="100" w:beforeAutospacing="1" w:after="100" w:afterAutospacing="1" w:line="240" w:lineRule="auto"/>
        <w:ind w:left="1430"/>
        <w:jc w:val="both"/>
        <w:rPr>
          <w:rFonts w:ascii="Times New Roman" w:hAnsi="Times New Roman" w:cs="Times New Roman"/>
          <w:color w:val="000000"/>
          <w:sz w:val="24"/>
          <w:szCs w:val="24"/>
        </w:rPr>
      </w:pPr>
      <w:r w:rsidRPr="00FC7F55">
        <w:rPr>
          <w:rStyle w:val="c6"/>
          <w:rFonts w:ascii="Times New Roman" w:hAnsi="Times New Roman" w:cs="Times New Roman"/>
          <w:b/>
          <w:bCs/>
          <w:color w:val="000000"/>
          <w:sz w:val="24"/>
          <w:szCs w:val="24"/>
        </w:rPr>
        <w:t>Регулятивные универсальные учебные действия</w:t>
      </w:r>
    </w:p>
    <w:p w:rsidR="00FC7F55" w:rsidRDefault="00FC7F55" w:rsidP="00FC7F55">
      <w:pPr>
        <w:pStyle w:val="c31"/>
        <w:shd w:val="clear" w:color="auto" w:fill="FFFFFF"/>
        <w:spacing w:before="0" w:beforeAutospacing="0" w:after="0" w:afterAutospacing="0"/>
        <w:rPr>
          <w:color w:val="000000"/>
        </w:rPr>
      </w:pPr>
      <w:r>
        <w:rPr>
          <w:rStyle w:val="c6"/>
          <w:b/>
          <w:bCs/>
          <w:color w:val="000000"/>
        </w:rPr>
        <w:t>Выпускник научится:</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самостоятельно определять цели, задавать параметры и критерии, по которым можно определить, что цель достигнута;</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ставить и формулировать собственные задачи в образовательной деятельности и жизненных ситуациях;</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оценивать ресурсы, в том числе время и другие нематериальные ресурсы, необходимые для достижения поставленной цели;</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выбирать путь достижения цели, планировать решение поставленных задач, оптимизируя материальные и нематериальные затраты;</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организовывать эффективный поиск ресурсов, необходимых для достижения поставленной цели;</w:t>
      </w:r>
    </w:p>
    <w:p w:rsidR="00FC7F55" w:rsidRDefault="00FC7F55" w:rsidP="00FC7F55">
      <w:pPr>
        <w:pStyle w:val="c31"/>
        <w:shd w:val="clear" w:color="auto" w:fill="FFFFFF"/>
        <w:spacing w:before="0" w:beforeAutospacing="0" w:after="0" w:afterAutospacing="0"/>
        <w:ind w:left="-142" w:firstLine="850"/>
        <w:rPr>
          <w:color w:val="000000"/>
        </w:rPr>
      </w:pPr>
      <w:r>
        <w:rPr>
          <w:rStyle w:val="c3"/>
          <w:color w:val="000000"/>
        </w:rPr>
        <w:t>- сопоставлять полученный результат деятельности с поставленной заранее целью.</w:t>
      </w:r>
    </w:p>
    <w:p w:rsidR="00FC7F55" w:rsidRDefault="00FC7F55" w:rsidP="00FC7F55">
      <w:pPr>
        <w:pStyle w:val="c31"/>
        <w:shd w:val="clear" w:color="auto" w:fill="FFFFFF"/>
        <w:spacing w:before="0" w:beforeAutospacing="0" w:after="0" w:afterAutospacing="0"/>
        <w:rPr>
          <w:color w:val="000000"/>
        </w:rPr>
      </w:pPr>
      <w:r>
        <w:rPr>
          <w:rStyle w:val="c6"/>
          <w:b/>
          <w:bCs/>
          <w:color w:val="000000"/>
        </w:rPr>
        <w:t>2. Познавательные универсальные учебные действия</w:t>
      </w:r>
    </w:p>
    <w:p w:rsidR="00FC7F55" w:rsidRDefault="00FC7F55" w:rsidP="00FC7F55">
      <w:pPr>
        <w:pStyle w:val="c31"/>
        <w:shd w:val="clear" w:color="auto" w:fill="FFFFFF"/>
        <w:spacing w:before="0" w:beforeAutospacing="0" w:after="0" w:afterAutospacing="0"/>
        <w:rPr>
          <w:color w:val="000000"/>
        </w:rPr>
      </w:pPr>
      <w:r>
        <w:rPr>
          <w:rStyle w:val="c6"/>
          <w:b/>
          <w:bCs/>
          <w:color w:val="000000"/>
        </w:rPr>
        <w:t>Выпускник научится:</w:t>
      </w:r>
    </w:p>
    <w:p w:rsidR="00FC7F55" w:rsidRDefault="00FC7F55" w:rsidP="00FC7F55">
      <w:pPr>
        <w:numPr>
          <w:ilvl w:val="0"/>
          <w:numId w:val="5"/>
        </w:numPr>
        <w:shd w:val="clear" w:color="auto" w:fill="FFFFFF"/>
        <w:spacing w:before="30" w:after="30" w:line="240" w:lineRule="auto"/>
        <w:ind w:left="786" w:firstLine="710"/>
        <w:jc w:val="both"/>
        <w:rPr>
          <w:color w:val="000000"/>
        </w:rPr>
      </w:pPr>
      <w:r>
        <w:rPr>
          <w:rStyle w:val="c3"/>
          <w:color w:val="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C7F55" w:rsidRDefault="00FC7F55" w:rsidP="00FC7F55">
      <w:pPr>
        <w:numPr>
          <w:ilvl w:val="0"/>
          <w:numId w:val="5"/>
        </w:numPr>
        <w:shd w:val="clear" w:color="auto" w:fill="FFFFFF"/>
        <w:spacing w:before="30" w:after="30" w:line="240" w:lineRule="auto"/>
        <w:ind w:left="786" w:firstLine="710"/>
        <w:jc w:val="both"/>
        <w:rPr>
          <w:color w:val="000000"/>
        </w:rPr>
      </w:pPr>
      <w:r>
        <w:rPr>
          <w:rStyle w:val="c3"/>
          <w:color w:val="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C7F55" w:rsidRDefault="00FC7F55" w:rsidP="00FC7F55">
      <w:pPr>
        <w:numPr>
          <w:ilvl w:val="0"/>
          <w:numId w:val="5"/>
        </w:numPr>
        <w:shd w:val="clear" w:color="auto" w:fill="FFFFFF"/>
        <w:spacing w:before="30" w:after="30" w:line="240" w:lineRule="auto"/>
        <w:ind w:left="786" w:firstLine="710"/>
        <w:jc w:val="both"/>
        <w:rPr>
          <w:color w:val="000000"/>
        </w:rPr>
      </w:pPr>
      <w:r>
        <w:rPr>
          <w:rStyle w:val="c3"/>
          <w:color w:val="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C7F55" w:rsidRDefault="00FC7F55" w:rsidP="00FC7F55">
      <w:pPr>
        <w:numPr>
          <w:ilvl w:val="0"/>
          <w:numId w:val="5"/>
        </w:numPr>
        <w:shd w:val="clear" w:color="auto" w:fill="FFFFFF"/>
        <w:spacing w:before="30" w:after="30" w:line="240" w:lineRule="auto"/>
        <w:ind w:left="786" w:firstLine="710"/>
        <w:jc w:val="both"/>
        <w:rPr>
          <w:color w:val="000000"/>
        </w:rPr>
      </w:pPr>
      <w:r>
        <w:rPr>
          <w:rStyle w:val="c3"/>
          <w:color w:val="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C7F55" w:rsidRDefault="00FC7F55" w:rsidP="00FC7F55">
      <w:pPr>
        <w:numPr>
          <w:ilvl w:val="0"/>
          <w:numId w:val="5"/>
        </w:numPr>
        <w:shd w:val="clear" w:color="auto" w:fill="FFFFFF"/>
        <w:spacing w:before="30" w:after="30" w:line="240" w:lineRule="auto"/>
        <w:ind w:left="786" w:firstLine="710"/>
        <w:jc w:val="both"/>
        <w:rPr>
          <w:color w:val="000000"/>
        </w:rPr>
      </w:pPr>
      <w:r>
        <w:rPr>
          <w:rStyle w:val="c3"/>
          <w:color w:val="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C7F55" w:rsidRDefault="00FC7F55" w:rsidP="00FC7F55">
      <w:pPr>
        <w:numPr>
          <w:ilvl w:val="0"/>
          <w:numId w:val="5"/>
        </w:numPr>
        <w:shd w:val="clear" w:color="auto" w:fill="FFFFFF"/>
        <w:spacing w:before="30" w:after="30" w:line="240" w:lineRule="auto"/>
        <w:ind w:left="786" w:firstLine="710"/>
        <w:jc w:val="both"/>
        <w:rPr>
          <w:color w:val="000000"/>
        </w:rPr>
      </w:pPr>
      <w:r>
        <w:rPr>
          <w:rStyle w:val="c3"/>
          <w:color w:val="000000"/>
        </w:rPr>
        <w:t>выстраивать индивидуальную образовательную траекторию, учитывая ограничения со стороны других участников и ресурсные ограничения;</w:t>
      </w:r>
    </w:p>
    <w:p w:rsidR="00FC7F55" w:rsidRDefault="00FC7F55" w:rsidP="00FC7F55">
      <w:pPr>
        <w:numPr>
          <w:ilvl w:val="0"/>
          <w:numId w:val="5"/>
        </w:numPr>
        <w:shd w:val="clear" w:color="auto" w:fill="FFFFFF"/>
        <w:spacing w:before="30" w:after="30" w:line="240" w:lineRule="auto"/>
        <w:ind w:left="786" w:firstLine="710"/>
        <w:jc w:val="both"/>
        <w:rPr>
          <w:color w:val="000000"/>
        </w:rPr>
      </w:pPr>
      <w:r>
        <w:rPr>
          <w:rStyle w:val="c3"/>
          <w:color w:val="000000"/>
        </w:rPr>
        <w:t>менять и удерживать разные позиции в познавательной деятельности.</w:t>
      </w:r>
    </w:p>
    <w:p w:rsidR="00FC7F55" w:rsidRDefault="00FC7F55" w:rsidP="00FC7F55">
      <w:pPr>
        <w:pStyle w:val="c17"/>
        <w:shd w:val="clear" w:color="auto" w:fill="FFFFFF"/>
        <w:spacing w:before="0" w:beforeAutospacing="0" w:after="0" w:afterAutospacing="0"/>
        <w:ind w:firstLine="710"/>
        <w:rPr>
          <w:color w:val="000000"/>
        </w:rPr>
      </w:pPr>
      <w:r>
        <w:rPr>
          <w:rStyle w:val="c6"/>
          <w:b/>
          <w:bCs/>
          <w:color w:val="000000"/>
        </w:rPr>
        <w:t>3.Коммуникативные универсальные учебные действия</w:t>
      </w:r>
    </w:p>
    <w:p w:rsidR="00FC7F55" w:rsidRDefault="00FC7F55" w:rsidP="00FC7F55">
      <w:pPr>
        <w:pStyle w:val="c17"/>
        <w:shd w:val="clear" w:color="auto" w:fill="FFFFFF"/>
        <w:spacing w:before="0" w:beforeAutospacing="0" w:after="0" w:afterAutospacing="0"/>
        <w:ind w:firstLine="710"/>
        <w:rPr>
          <w:color w:val="000000"/>
        </w:rPr>
      </w:pPr>
      <w:r>
        <w:rPr>
          <w:rStyle w:val="c3"/>
          <w:color w:val="000000"/>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FC7F55" w:rsidRDefault="00FC7F55" w:rsidP="00FC7F55">
      <w:pPr>
        <w:pStyle w:val="c17"/>
        <w:shd w:val="clear" w:color="auto" w:fill="FFFFFF"/>
        <w:spacing w:before="0" w:beforeAutospacing="0" w:after="0" w:afterAutospacing="0"/>
        <w:ind w:firstLine="710"/>
        <w:rPr>
          <w:color w:val="000000"/>
        </w:rPr>
      </w:pPr>
      <w:r>
        <w:rPr>
          <w:rStyle w:val="c3"/>
          <w:color w:val="000000"/>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FC7F55" w:rsidRDefault="00FC7F55" w:rsidP="00FC7F55">
      <w:pPr>
        <w:pStyle w:val="c17"/>
        <w:shd w:val="clear" w:color="auto" w:fill="FFFFFF"/>
        <w:spacing w:before="0" w:beforeAutospacing="0" w:after="0" w:afterAutospacing="0"/>
        <w:ind w:firstLine="710"/>
        <w:rPr>
          <w:color w:val="000000"/>
        </w:rPr>
      </w:pPr>
      <w:r>
        <w:rPr>
          <w:rStyle w:val="c3"/>
          <w:color w:val="000000"/>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FC7F55" w:rsidRDefault="00FC7F55" w:rsidP="00FC7F55">
      <w:pPr>
        <w:pStyle w:val="c17"/>
        <w:shd w:val="clear" w:color="auto" w:fill="FFFFFF"/>
        <w:spacing w:before="0" w:beforeAutospacing="0" w:after="0" w:afterAutospacing="0"/>
        <w:ind w:firstLine="710"/>
        <w:rPr>
          <w:color w:val="000000"/>
        </w:rPr>
      </w:pPr>
      <w:r>
        <w:rPr>
          <w:rStyle w:val="c3"/>
          <w:color w:val="000000"/>
        </w:rPr>
        <w:lastRenderedPageBreak/>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FC7F55" w:rsidRDefault="00FC7F55" w:rsidP="00FC7F55">
      <w:pPr>
        <w:pStyle w:val="c28"/>
        <w:shd w:val="clear" w:color="auto" w:fill="FFFFFF"/>
        <w:spacing w:before="0" w:beforeAutospacing="0" w:after="0" w:afterAutospacing="0"/>
        <w:ind w:firstLine="710"/>
        <w:jc w:val="both"/>
        <w:rPr>
          <w:color w:val="000000"/>
        </w:rPr>
      </w:pPr>
      <w:r>
        <w:rPr>
          <w:rStyle w:val="c6"/>
          <w:b/>
          <w:bCs/>
          <w:color w:val="000000"/>
        </w:rPr>
        <w:t>Выпускник на базовом уровне научится:</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понимать значение географии как науки и объяснять ее роль в решении проблем человечества;</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Pr>
          <w:rStyle w:val="c3"/>
          <w:color w:val="000000"/>
        </w:rPr>
        <w:t>геоэкологических</w:t>
      </w:r>
      <w:proofErr w:type="spellEnd"/>
      <w:r>
        <w:rPr>
          <w:rStyle w:val="c3"/>
          <w:color w:val="000000"/>
        </w:rPr>
        <w:t xml:space="preserve"> процессов и явлений;</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сравнивать географические объекты между собой по заданным критериям;</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раскрывать причинно-следственные связи природно-хозяйственных явлений и процессов;</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выделять и объяснять существенные признаки географических объектов и явлений;</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выявлять и объяснять географические аспекты различных текущих событий и ситуаций;</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 xml:space="preserve">описывать изменения </w:t>
      </w:r>
      <w:proofErr w:type="spellStart"/>
      <w:r>
        <w:rPr>
          <w:rStyle w:val="c3"/>
          <w:color w:val="000000"/>
        </w:rPr>
        <w:t>геосистем</w:t>
      </w:r>
      <w:proofErr w:type="spellEnd"/>
      <w:r>
        <w:rPr>
          <w:rStyle w:val="c3"/>
          <w:color w:val="000000"/>
        </w:rPr>
        <w:t xml:space="preserve"> в результате природных и антропогенных воздействий;</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решать задачи по определению состояния окружающей среды, ее пригодности для жизни человека;</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оценивать демографическую ситуацию, процессы урбанизации, миграции в странах и регионах мира;</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объяснять состав, структуру и закономерности размещения населения мира, регионов, стран и их частей;</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характеризовать географию рынка труда;</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рассчитывать численность населения с учетом естественного движения и миграции населения стран, регионов мира;</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анализировать факторы и объяснять закономерности размещения отраслей хозяйства отдельных стран и регионов мира;</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характеризовать отраслевую структуру хозяйства отдельных стран и регионов мира;</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приводить примеры, объясняющие географическое разделение труда;</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определять принадлежность стран к одному из уровней экономического развития, используя показатель внутреннего валового продукта;</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 xml:space="preserve">оценивать </w:t>
      </w:r>
      <w:proofErr w:type="spellStart"/>
      <w:r>
        <w:rPr>
          <w:rStyle w:val="c3"/>
          <w:color w:val="000000"/>
        </w:rPr>
        <w:t>ресурсообеспеченность</w:t>
      </w:r>
      <w:proofErr w:type="spellEnd"/>
      <w:r>
        <w:rPr>
          <w:rStyle w:val="c3"/>
          <w:color w:val="000000"/>
        </w:rPr>
        <w:t xml:space="preserve"> стран и регионов при помощи различных источников информации в современных условиях функционирования экономики;</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оценивать место отдельных стран и регионов в мировом хозяйстве;</w:t>
      </w:r>
    </w:p>
    <w:p w:rsidR="00FC7F55" w:rsidRDefault="00FC7F55" w:rsidP="00FC7F55">
      <w:pPr>
        <w:pStyle w:val="c28"/>
        <w:shd w:val="clear" w:color="auto" w:fill="FFFFFF"/>
        <w:spacing w:before="0" w:beforeAutospacing="0" w:after="0" w:afterAutospacing="0"/>
        <w:ind w:firstLine="710"/>
        <w:jc w:val="both"/>
        <w:rPr>
          <w:color w:val="000000"/>
        </w:rPr>
      </w:pPr>
      <w:r>
        <w:rPr>
          <w:rStyle w:val="c3"/>
          <w:color w:val="000000"/>
        </w:rPr>
        <w:t>оценивать роль России в мировом хозяйстве, системе международных финансово-экономических и политических отношений;</w:t>
      </w:r>
    </w:p>
    <w:p w:rsidR="00FC7F55" w:rsidRDefault="00FC7F55" w:rsidP="00FC7F55">
      <w:pPr>
        <w:pStyle w:val="c31"/>
        <w:shd w:val="clear" w:color="auto" w:fill="FFFFFF"/>
        <w:spacing w:before="0" w:beforeAutospacing="0" w:after="0" w:afterAutospacing="0"/>
        <w:rPr>
          <w:color w:val="000000"/>
        </w:rPr>
      </w:pPr>
      <w:r>
        <w:rPr>
          <w:rStyle w:val="c3"/>
          <w:color w:val="000000"/>
        </w:rPr>
        <w:t>объяснять влияние глобальных проблем человечества на жизнь населения и развитие мирового хозяйства.        </w:t>
      </w:r>
    </w:p>
    <w:p w:rsidR="00FC7F55" w:rsidRDefault="00FC7F55" w:rsidP="00FC7F55">
      <w:pPr>
        <w:pStyle w:val="c22"/>
        <w:shd w:val="clear" w:color="auto" w:fill="FFFFFF"/>
        <w:spacing w:before="0" w:beforeAutospacing="0" w:after="0" w:afterAutospacing="0"/>
        <w:ind w:firstLine="710"/>
        <w:jc w:val="both"/>
        <w:rPr>
          <w:rStyle w:val="c21"/>
          <w:b/>
          <w:bCs/>
          <w:color w:val="000000"/>
        </w:rPr>
      </w:pPr>
    </w:p>
    <w:p w:rsidR="00FC7F55" w:rsidRPr="00FC7F55" w:rsidRDefault="00FC7F55" w:rsidP="00FC7F55">
      <w:pPr>
        <w:pStyle w:val="c22"/>
        <w:shd w:val="clear" w:color="auto" w:fill="FFFFFF"/>
        <w:spacing w:before="0" w:beforeAutospacing="0" w:after="0" w:afterAutospacing="0"/>
        <w:ind w:firstLine="710"/>
        <w:jc w:val="both"/>
        <w:rPr>
          <w:color w:val="000000"/>
        </w:rPr>
      </w:pPr>
      <w:r w:rsidRPr="00FC7F55">
        <w:rPr>
          <w:rStyle w:val="c21"/>
          <w:b/>
          <w:bCs/>
          <w:color w:val="000000"/>
        </w:rPr>
        <w:t>Выпускник на базовом уровне получит возможность научиться:</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lastRenderedPageBreak/>
        <w:t>–         характеризовать процессы, происходящие в географической среде; сравнивать процессы между собой, делать выводы на основе сравнения;</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составлять географические описания населения, хозяйства и экологической обстановки отдельных стран и регионов мира;</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делать прогнозы развития географических систем и комплексов в результате изменения их компонентов;</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выделять наиболее важные экологические, социально-экономические проблемы;</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давать научное объяснение процессам, явлениям, закономерностям, протекающим в географической оболочке;</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понимать и характеризовать причины возникновения процессов и явлений, влияющих на безопасность окружающей среды;</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раскрывать сущность интеграционных процессов в мировом сообществе;</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прогнозировать и оценивать изменения политической карты мира под влиянием международных отношений;</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оценивать социально-экономические последствия изменения современной политической карты мира;</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21"/>
          <w:iCs/>
          <w:color w:val="000000"/>
        </w:rPr>
        <w:t xml:space="preserve">–        оценивать геополитические риски, вызванные социально-экономическими и </w:t>
      </w:r>
      <w:proofErr w:type="spellStart"/>
      <w:r w:rsidRPr="00FC7F55">
        <w:rPr>
          <w:rStyle w:val="c21"/>
          <w:iCs/>
          <w:color w:val="000000"/>
        </w:rPr>
        <w:t>геоэкологическими</w:t>
      </w:r>
      <w:proofErr w:type="spellEnd"/>
      <w:r w:rsidRPr="00FC7F55">
        <w:rPr>
          <w:rStyle w:val="c21"/>
          <w:iCs/>
          <w:color w:val="000000"/>
        </w:rPr>
        <w:t xml:space="preserve"> процессами, происходящими в мире;</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оценивать изменение отраслевой структуры отдельных стран и регионов мира;</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оценивать влияние отдельных стран и регионов на мировое хозяйство;</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анализировать региональную политику отдельных стран и регионов;</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анализировать основные направления международных исследований малоизученных территорий;</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C7F55" w:rsidRPr="00FC7F55" w:rsidRDefault="00FC7F55" w:rsidP="00FC7F55">
      <w:pPr>
        <w:pStyle w:val="c28"/>
        <w:shd w:val="clear" w:color="auto" w:fill="FFFFFF"/>
        <w:spacing w:before="0" w:beforeAutospacing="0" w:after="0" w:afterAutospacing="0"/>
        <w:ind w:firstLine="710"/>
        <w:jc w:val="both"/>
        <w:rPr>
          <w:color w:val="000000"/>
        </w:rPr>
      </w:pPr>
      <w:r w:rsidRPr="00FC7F55">
        <w:rPr>
          <w:rStyle w:val="c80"/>
          <w:iCs/>
          <w:color w:val="000000"/>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FC7F55" w:rsidRPr="00FC7F55" w:rsidRDefault="00FC7F55" w:rsidP="00FC7F55">
      <w:pPr>
        <w:pStyle w:val="c31"/>
        <w:shd w:val="clear" w:color="auto" w:fill="FFFFFF"/>
        <w:spacing w:before="0" w:beforeAutospacing="0" w:after="0" w:afterAutospacing="0"/>
        <w:rPr>
          <w:color w:val="000000"/>
        </w:rPr>
      </w:pPr>
      <w:r w:rsidRPr="00FC7F55">
        <w:rPr>
          <w:rStyle w:val="c21"/>
          <w:iCs/>
          <w:color w:val="000000"/>
        </w:rPr>
        <w:t>–        давать оценку международной деятельности, направленной на решение глобальных проблем человечества.   </w:t>
      </w:r>
    </w:p>
    <w:p w:rsidR="00EC2C42" w:rsidRDefault="00EC2C42" w:rsidP="009748FA">
      <w:pPr>
        <w:autoSpaceDE w:val="0"/>
        <w:autoSpaceDN w:val="0"/>
        <w:adjustRightInd w:val="0"/>
        <w:spacing w:after="0" w:line="240" w:lineRule="auto"/>
        <w:jc w:val="center"/>
        <w:rPr>
          <w:rFonts w:ascii="Times New Roman" w:hAnsi="Times New Roman" w:cs="Times New Roman"/>
          <w:color w:val="000000"/>
          <w:sz w:val="28"/>
          <w:szCs w:val="28"/>
        </w:rPr>
      </w:pPr>
    </w:p>
    <w:p w:rsidR="00EC2C42" w:rsidRDefault="00EC2C42" w:rsidP="009748FA">
      <w:pPr>
        <w:autoSpaceDE w:val="0"/>
        <w:autoSpaceDN w:val="0"/>
        <w:adjustRightInd w:val="0"/>
        <w:spacing w:after="0" w:line="240" w:lineRule="auto"/>
        <w:jc w:val="center"/>
        <w:rPr>
          <w:rFonts w:ascii="Times New Roman" w:hAnsi="Times New Roman" w:cs="Times New Roman"/>
          <w:color w:val="000000"/>
          <w:sz w:val="28"/>
          <w:szCs w:val="28"/>
        </w:rPr>
      </w:pPr>
    </w:p>
    <w:p w:rsidR="00EC2C42" w:rsidRDefault="00EC2C42" w:rsidP="009748FA">
      <w:pPr>
        <w:autoSpaceDE w:val="0"/>
        <w:autoSpaceDN w:val="0"/>
        <w:adjustRightInd w:val="0"/>
        <w:spacing w:after="0" w:line="240" w:lineRule="auto"/>
        <w:jc w:val="center"/>
        <w:rPr>
          <w:rFonts w:ascii="Times New Roman" w:hAnsi="Times New Roman" w:cs="Times New Roman"/>
          <w:color w:val="000000"/>
          <w:sz w:val="28"/>
          <w:szCs w:val="28"/>
        </w:rPr>
      </w:pPr>
    </w:p>
    <w:p w:rsidR="00EC2C42" w:rsidRDefault="00EC2C42" w:rsidP="009748FA">
      <w:pPr>
        <w:autoSpaceDE w:val="0"/>
        <w:autoSpaceDN w:val="0"/>
        <w:adjustRightInd w:val="0"/>
        <w:spacing w:after="0" w:line="240" w:lineRule="auto"/>
        <w:jc w:val="center"/>
        <w:rPr>
          <w:rFonts w:ascii="Times New Roman" w:hAnsi="Times New Roman" w:cs="Times New Roman"/>
          <w:color w:val="000000"/>
          <w:sz w:val="28"/>
          <w:szCs w:val="28"/>
        </w:rPr>
      </w:pPr>
    </w:p>
    <w:p w:rsidR="00EC2C42" w:rsidRDefault="00EC2C42" w:rsidP="009748FA">
      <w:pPr>
        <w:autoSpaceDE w:val="0"/>
        <w:autoSpaceDN w:val="0"/>
        <w:adjustRightInd w:val="0"/>
        <w:spacing w:after="0" w:line="240" w:lineRule="auto"/>
        <w:jc w:val="center"/>
        <w:rPr>
          <w:rFonts w:ascii="Times New Roman" w:hAnsi="Times New Roman" w:cs="Times New Roman"/>
          <w:color w:val="000000"/>
          <w:sz w:val="28"/>
          <w:szCs w:val="28"/>
        </w:rPr>
      </w:pPr>
    </w:p>
    <w:p w:rsidR="00EC2C42" w:rsidRDefault="00EC2C42" w:rsidP="009748FA">
      <w:pPr>
        <w:autoSpaceDE w:val="0"/>
        <w:autoSpaceDN w:val="0"/>
        <w:adjustRightInd w:val="0"/>
        <w:spacing w:after="0" w:line="240" w:lineRule="auto"/>
        <w:jc w:val="center"/>
        <w:rPr>
          <w:rFonts w:ascii="Times New Roman" w:hAnsi="Times New Roman" w:cs="Times New Roman"/>
          <w:color w:val="000000"/>
          <w:sz w:val="28"/>
          <w:szCs w:val="28"/>
        </w:rPr>
      </w:pPr>
    </w:p>
    <w:p w:rsidR="00EC2C42" w:rsidRDefault="00EC2C42" w:rsidP="009748FA">
      <w:pPr>
        <w:autoSpaceDE w:val="0"/>
        <w:autoSpaceDN w:val="0"/>
        <w:adjustRightInd w:val="0"/>
        <w:spacing w:after="0" w:line="240" w:lineRule="auto"/>
        <w:jc w:val="center"/>
        <w:rPr>
          <w:rFonts w:ascii="Times New Roman" w:hAnsi="Times New Roman" w:cs="Times New Roman"/>
          <w:color w:val="000000"/>
          <w:sz w:val="28"/>
          <w:szCs w:val="28"/>
        </w:rPr>
      </w:pPr>
    </w:p>
    <w:p w:rsidR="00A21176" w:rsidRDefault="00A21176" w:rsidP="009748FA">
      <w:pPr>
        <w:autoSpaceDE w:val="0"/>
        <w:autoSpaceDN w:val="0"/>
        <w:adjustRightInd w:val="0"/>
        <w:spacing w:after="0" w:line="240" w:lineRule="auto"/>
        <w:jc w:val="center"/>
        <w:rPr>
          <w:rFonts w:ascii="Times New Roman" w:hAnsi="Times New Roman" w:cs="Times New Roman"/>
          <w:color w:val="000000"/>
          <w:sz w:val="28"/>
          <w:szCs w:val="28"/>
        </w:rPr>
      </w:pPr>
    </w:p>
    <w:p w:rsidR="00A21176" w:rsidRDefault="00A21176" w:rsidP="009748FA">
      <w:pPr>
        <w:autoSpaceDE w:val="0"/>
        <w:autoSpaceDN w:val="0"/>
        <w:adjustRightInd w:val="0"/>
        <w:spacing w:after="0" w:line="240" w:lineRule="auto"/>
        <w:jc w:val="center"/>
        <w:rPr>
          <w:rFonts w:ascii="Times New Roman" w:hAnsi="Times New Roman" w:cs="Times New Roman"/>
          <w:color w:val="000000"/>
          <w:sz w:val="28"/>
          <w:szCs w:val="28"/>
        </w:rPr>
      </w:pPr>
    </w:p>
    <w:p w:rsidR="00A21176" w:rsidRDefault="00A21176" w:rsidP="009748FA">
      <w:pPr>
        <w:autoSpaceDE w:val="0"/>
        <w:autoSpaceDN w:val="0"/>
        <w:adjustRightInd w:val="0"/>
        <w:spacing w:after="0" w:line="240" w:lineRule="auto"/>
        <w:jc w:val="center"/>
        <w:rPr>
          <w:rFonts w:ascii="Times New Roman" w:hAnsi="Times New Roman" w:cs="Times New Roman"/>
          <w:color w:val="000000"/>
          <w:sz w:val="28"/>
          <w:szCs w:val="28"/>
        </w:rPr>
      </w:pPr>
    </w:p>
    <w:p w:rsidR="00A21176" w:rsidRDefault="00A21176" w:rsidP="009748FA">
      <w:pPr>
        <w:autoSpaceDE w:val="0"/>
        <w:autoSpaceDN w:val="0"/>
        <w:adjustRightInd w:val="0"/>
        <w:spacing w:after="0" w:line="240" w:lineRule="auto"/>
        <w:jc w:val="center"/>
        <w:rPr>
          <w:rFonts w:ascii="Times New Roman" w:hAnsi="Times New Roman" w:cs="Times New Roman"/>
          <w:color w:val="000000"/>
          <w:sz w:val="28"/>
          <w:szCs w:val="28"/>
        </w:rPr>
      </w:pPr>
    </w:p>
    <w:p w:rsidR="00FC7F55" w:rsidRDefault="00FC7F55" w:rsidP="009748FA">
      <w:pPr>
        <w:autoSpaceDE w:val="0"/>
        <w:autoSpaceDN w:val="0"/>
        <w:adjustRightInd w:val="0"/>
        <w:spacing w:after="0" w:line="240" w:lineRule="auto"/>
        <w:jc w:val="center"/>
        <w:rPr>
          <w:rFonts w:ascii="Times New Roman" w:hAnsi="Times New Roman" w:cs="Times New Roman"/>
          <w:color w:val="000000"/>
          <w:sz w:val="28"/>
          <w:szCs w:val="28"/>
        </w:rPr>
      </w:pPr>
    </w:p>
    <w:p w:rsidR="00FC7F55" w:rsidRDefault="00FC7F55" w:rsidP="009748FA">
      <w:pPr>
        <w:autoSpaceDE w:val="0"/>
        <w:autoSpaceDN w:val="0"/>
        <w:adjustRightInd w:val="0"/>
        <w:spacing w:after="0" w:line="240" w:lineRule="auto"/>
        <w:jc w:val="center"/>
        <w:rPr>
          <w:rFonts w:ascii="Times New Roman" w:hAnsi="Times New Roman" w:cs="Times New Roman"/>
          <w:color w:val="000000"/>
          <w:sz w:val="28"/>
          <w:szCs w:val="28"/>
        </w:rPr>
      </w:pPr>
    </w:p>
    <w:p w:rsidR="00FC7F55" w:rsidRDefault="00FC7F55" w:rsidP="009748FA">
      <w:pPr>
        <w:autoSpaceDE w:val="0"/>
        <w:autoSpaceDN w:val="0"/>
        <w:adjustRightInd w:val="0"/>
        <w:spacing w:after="0" w:line="240" w:lineRule="auto"/>
        <w:jc w:val="center"/>
        <w:rPr>
          <w:rFonts w:ascii="Times New Roman" w:hAnsi="Times New Roman" w:cs="Times New Roman"/>
          <w:color w:val="000000"/>
          <w:sz w:val="28"/>
          <w:szCs w:val="28"/>
        </w:rPr>
      </w:pPr>
    </w:p>
    <w:p w:rsidR="00FC7F55" w:rsidRDefault="00FC7F55" w:rsidP="009748FA">
      <w:pPr>
        <w:autoSpaceDE w:val="0"/>
        <w:autoSpaceDN w:val="0"/>
        <w:adjustRightInd w:val="0"/>
        <w:spacing w:after="0" w:line="240" w:lineRule="auto"/>
        <w:jc w:val="center"/>
        <w:rPr>
          <w:rFonts w:ascii="Times New Roman" w:hAnsi="Times New Roman" w:cs="Times New Roman"/>
          <w:color w:val="000000"/>
          <w:sz w:val="28"/>
          <w:szCs w:val="28"/>
        </w:rPr>
      </w:pPr>
    </w:p>
    <w:p w:rsidR="009748FA" w:rsidRDefault="009748FA" w:rsidP="009748FA">
      <w:pPr>
        <w:autoSpaceDE w:val="0"/>
        <w:autoSpaceDN w:val="0"/>
        <w:adjustRightInd w:val="0"/>
        <w:spacing w:after="0" w:line="240" w:lineRule="auto"/>
        <w:jc w:val="center"/>
        <w:rPr>
          <w:rFonts w:ascii="Times New Roman" w:hAnsi="Times New Roman" w:cs="Times New Roman"/>
          <w:color w:val="000000"/>
          <w:sz w:val="28"/>
          <w:szCs w:val="28"/>
        </w:rPr>
      </w:pPr>
      <w:r w:rsidRPr="009748FA">
        <w:rPr>
          <w:rFonts w:ascii="Times New Roman" w:hAnsi="Times New Roman" w:cs="Times New Roman"/>
          <w:color w:val="000000"/>
          <w:sz w:val="28"/>
          <w:szCs w:val="28"/>
        </w:rPr>
        <w:t>Тематический план</w:t>
      </w:r>
      <w:r w:rsidR="00277267">
        <w:rPr>
          <w:rFonts w:ascii="Times New Roman" w:hAnsi="Times New Roman" w:cs="Times New Roman"/>
          <w:color w:val="000000"/>
          <w:sz w:val="28"/>
          <w:szCs w:val="28"/>
        </w:rPr>
        <w:t xml:space="preserve"> 10 класс (34 часа)</w:t>
      </w:r>
    </w:p>
    <w:p w:rsidR="009748FA" w:rsidRDefault="009748FA" w:rsidP="009748FA">
      <w:pPr>
        <w:autoSpaceDE w:val="0"/>
        <w:autoSpaceDN w:val="0"/>
        <w:adjustRightInd w:val="0"/>
        <w:spacing w:after="0" w:line="240" w:lineRule="auto"/>
        <w:jc w:val="center"/>
        <w:rPr>
          <w:rFonts w:ascii="Times New Roman" w:hAnsi="Times New Roman" w:cs="Times New Roman"/>
          <w:color w:val="000000"/>
          <w:sz w:val="28"/>
          <w:szCs w:val="28"/>
        </w:rPr>
      </w:pPr>
    </w:p>
    <w:tbl>
      <w:tblPr>
        <w:tblStyle w:val="a6"/>
        <w:tblW w:w="0" w:type="auto"/>
        <w:tblLook w:val="04A0" w:firstRow="1" w:lastRow="0" w:firstColumn="1" w:lastColumn="0" w:noHBand="0" w:noVBand="1"/>
      </w:tblPr>
      <w:tblGrid>
        <w:gridCol w:w="993"/>
        <w:gridCol w:w="4927"/>
        <w:gridCol w:w="1417"/>
        <w:gridCol w:w="1701"/>
      </w:tblGrid>
      <w:tr w:rsidR="009748FA" w:rsidTr="009748FA">
        <w:tc>
          <w:tcPr>
            <w:tcW w:w="993" w:type="dxa"/>
          </w:tcPr>
          <w:p w:rsidR="009748FA" w:rsidRPr="009748FA" w:rsidRDefault="009748FA" w:rsidP="009748FA">
            <w:pPr>
              <w:autoSpaceDE w:val="0"/>
              <w:autoSpaceDN w:val="0"/>
              <w:adjustRightInd w:val="0"/>
              <w:jc w:val="center"/>
              <w:rPr>
                <w:rFonts w:ascii="Times New Roman" w:hAnsi="Times New Roman" w:cs="Times New Roman"/>
                <w:color w:val="000000"/>
                <w:sz w:val="24"/>
                <w:szCs w:val="24"/>
              </w:rPr>
            </w:pPr>
            <w:r w:rsidRPr="009748FA">
              <w:rPr>
                <w:rFonts w:ascii="Times New Roman" w:hAnsi="Times New Roman" w:cs="Times New Roman"/>
                <w:color w:val="000000"/>
                <w:sz w:val="24"/>
                <w:szCs w:val="24"/>
              </w:rPr>
              <w:t>№ п/п</w:t>
            </w:r>
          </w:p>
          <w:p w:rsidR="009748FA" w:rsidRDefault="009748FA" w:rsidP="009748FA">
            <w:pPr>
              <w:autoSpaceDE w:val="0"/>
              <w:autoSpaceDN w:val="0"/>
              <w:adjustRightInd w:val="0"/>
              <w:jc w:val="center"/>
              <w:rPr>
                <w:rFonts w:ascii="Times New Roman" w:hAnsi="Times New Roman" w:cs="Times New Roman"/>
                <w:color w:val="000000"/>
                <w:sz w:val="28"/>
                <w:szCs w:val="28"/>
              </w:rPr>
            </w:pPr>
            <w:r w:rsidRPr="009748FA">
              <w:rPr>
                <w:rFonts w:ascii="Times New Roman" w:hAnsi="Times New Roman" w:cs="Times New Roman"/>
                <w:color w:val="000000"/>
                <w:sz w:val="24"/>
                <w:szCs w:val="24"/>
              </w:rPr>
              <w:t>раздела</w:t>
            </w:r>
          </w:p>
        </w:tc>
        <w:tc>
          <w:tcPr>
            <w:tcW w:w="4927" w:type="dxa"/>
          </w:tcPr>
          <w:p w:rsidR="009748FA" w:rsidRPr="009748FA" w:rsidRDefault="009748FA" w:rsidP="009748FA">
            <w:pPr>
              <w:autoSpaceDE w:val="0"/>
              <w:autoSpaceDN w:val="0"/>
              <w:adjustRightInd w:val="0"/>
              <w:jc w:val="center"/>
              <w:rPr>
                <w:rFonts w:ascii="Times New Roman" w:hAnsi="Times New Roman" w:cs="Times New Roman"/>
                <w:color w:val="000000"/>
                <w:sz w:val="24"/>
                <w:szCs w:val="24"/>
              </w:rPr>
            </w:pPr>
            <w:r w:rsidRPr="009748FA">
              <w:rPr>
                <w:rFonts w:ascii="Times New Roman" w:hAnsi="Times New Roman" w:cs="Times New Roman"/>
                <w:color w:val="000000"/>
                <w:sz w:val="24"/>
                <w:szCs w:val="24"/>
              </w:rPr>
              <w:t>Наименование разделов</w:t>
            </w:r>
          </w:p>
        </w:tc>
        <w:tc>
          <w:tcPr>
            <w:tcW w:w="1417" w:type="dxa"/>
          </w:tcPr>
          <w:p w:rsidR="009748FA" w:rsidRPr="009748FA" w:rsidRDefault="009748FA" w:rsidP="009748FA">
            <w:pPr>
              <w:autoSpaceDE w:val="0"/>
              <w:autoSpaceDN w:val="0"/>
              <w:adjustRightInd w:val="0"/>
              <w:jc w:val="center"/>
              <w:rPr>
                <w:rFonts w:ascii="Times New Roman" w:hAnsi="Times New Roman" w:cs="Times New Roman"/>
                <w:color w:val="000000"/>
                <w:sz w:val="24"/>
                <w:szCs w:val="24"/>
              </w:rPr>
            </w:pPr>
            <w:r w:rsidRPr="009748FA">
              <w:rPr>
                <w:rFonts w:ascii="Times New Roman" w:hAnsi="Times New Roman" w:cs="Times New Roman"/>
                <w:color w:val="000000"/>
                <w:sz w:val="24"/>
                <w:szCs w:val="24"/>
              </w:rPr>
              <w:t>Всего часов</w:t>
            </w:r>
          </w:p>
        </w:tc>
        <w:tc>
          <w:tcPr>
            <w:tcW w:w="1701" w:type="dxa"/>
          </w:tcPr>
          <w:p w:rsidR="009748FA" w:rsidRPr="009748FA" w:rsidRDefault="009748FA" w:rsidP="009748FA">
            <w:pPr>
              <w:autoSpaceDE w:val="0"/>
              <w:autoSpaceDN w:val="0"/>
              <w:adjustRightInd w:val="0"/>
              <w:jc w:val="center"/>
              <w:rPr>
                <w:rFonts w:ascii="Times New Roman" w:hAnsi="Times New Roman" w:cs="Times New Roman"/>
                <w:color w:val="000000"/>
                <w:sz w:val="24"/>
                <w:szCs w:val="24"/>
              </w:rPr>
            </w:pPr>
            <w:r w:rsidRPr="009748FA">
              <w:rPr>
                <w:rFonts w:ascii="Times New Roman" w:hAnsi="Times New Roman" w:cs="Times New Roman"/>
                <w:color w:val="000000"/>
                <w:sz w:val="24"/>
                <w:szCs w:val="24"/>
              </w:rPr>
              <w:t>Количество практических работ</w:t>
            </w:r>
          </w:p>
        </w:tc>
      </w:tr>
      <w:tr w:rsidR="009748FA" w:rsidTr="009748FA">
        <w:tc>
          <w:tcPr>
            <w:tcW w:w="993"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927" w:type="dxa"/>
          </w:tcPr>
          <w:p w:rsidR="009748FA" w:rsidRPr="009748FA" w:rsidRDefault="009748FA" w:rsidP="009748FA">
            <w:pPr>
              <w:autoSpaceDE w:val="0"/>
              <w:autoSpaceDN w:val="0"/>
              <w:adjustRightInd w:val="0"/>
              <w:rPr>
                <w:rFonts w:ascii="Times New Roman" w:hAnsi="Times New Roman" w:cs="Times New Roman"/>
                <w:color w:val="000000"/>
                <w:sz w:val="24"/>
                <w:szCs w:val="24"/>
              </w:rPr>
            </w:pPr>
            <w:r w:rsidRPr="009748FA">
              <w:rPr>
                <w:rFonts w:ascii="Times New Roman" w:hAnsi="Times New Roman" w:cs="Times New Roman"/>
                <w:bCs/>
                <w:color w:val="000000"/>
                <w:sz w:val="24"/>
                <w:szCs w:val="24"/>
              </w:rPr>
              <w:t>Совре</w:t>
            </w:r>
            <w:r>
              <w:rPr>
                <w:rFonts w:ascii="Times New Roman" w:hAnsi="Times New Roman" w:cs="Times New Roman"/>
                <w:bCs/>
                <w:color w:val="000000"/>
                <w:sz w:val="24"/>
                <w:szCs w:val="24"/>
              </w:rPr>
              <w:t>менная география</w:t>
            </w:r>
          </w:p>
          <w:p w:rsidR="009748FA" w:rsidRDefault="009748FA" w:rsidP="009748FA">
            <w:pPr>
              <w:autoSpaceDE w:val="0"/>
              <w:autoSpaceDN w:val="0"/>
              <w:adjustRightInd w:val="0"/>
              <w:jc w:val="center"/>
              <w:rPr>
                <w:rFonts w:ascii="Times New Roman" w:hAnsi="Times New Roman" w:cs="Times New Roman"/>
                <w:color w:val="000000"/>
                <w:sz w:val="28"/>
                <w:szCs w:val="28"/>
              </w:rPr>
            </w:pPr>
          </w:p>
        </w:tc>
        <w:tc>
          <w:tcPr>
            <w:tcW w:w="1417"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p>
        </w:tc>
      </w:tr>
      <w:tr w:rsidR="009748FA" w:rsidTr="009748FA">
        <w:tc>
          <w:tcPr>
            <w:tcW w:w="993"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927" w:type="dxa"/>
          </w:tcPr>
          <w:p w:rsidR="009748FA" w:rsidRPr="00314137" w:rsidRDefault="009748FA" w:rsidP="009748FA">
            <w:pPr>
              <w:autoSpaceDE w:val="0"/>
              <w:autoSpaceDN w:val="0"/>
              <w:adjustRightInd w:val="0"/>
              <w:rPr>
                <w:rFonts w:ascii="Times New Roman" w:hAnsi="Times New Roman" w:cs="Times New Roman"/>
                <w:color w:val="000000"/>
                <w:sz w:val="24"/>
                <w:szCs w:val="24"/>
              </w:rPr>
            </w:pPr>
            <w:r w:rsidRPr="009748FA">
              <w:rPr>
                <w:rFonts w:ascii="Times New Roman" w:hAnsi="Times New Roman" w:cs="Times New Roman"/>
                <w:bCs/>
                <w:color w:val="000000"/>
                <w:sz w:val="24"/>
                <w:szCs w:val="24"/>
              </w:rPr>
              <w:t>Страны современного мира</w:t>
            </w:r>
          </w:p>
          <w:p w:rsidR="009748FA" w:rsidRDefault="009748FA" w:rsidP="009748FA">
            <w:pPr>
              <w:autoSpaceDE w:val="0"/>
              <w:autoSpaceDN w:val="0"/>
              <w:adjustRightInd w:val="0"/>
              <w:jc w:val="center"/>
              <w:rPr>
                <w:rFonts w:ascii="Times New Roman" w:hAnsi="Times New Roman" w:cs="Times New Roman"/>
                <w:color w:val="000000"/>
                <w:sz w:val="28"/>
                <w:szCs w:val="28"/>
              </w:rPr>
            </w:pPr>
          </w:p>
        </w:tc>
        <w:tc>
          <w:tcPr>
            <w:tcW w:w="1417"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9748FA" w:rsidRDefault="00AA7B26"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748FA" w:rsidTr="009748FA">
        <w:tc>
          <w:tcPr>
            <w:tcW w:w="993"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927" w:type="dxa"/>
          </w:tcPr>
          <w:p w:rsidR="009748FA" w:rsidRPr="00314137" w:rsidRDefault="009748FA" w:rsidP="009748FA">
            <w:pPr>
              <w:autoSpaceDE w:val="0"/>
              <w:autoSpaceDN w:val="0"/>
              <w:adjustRightInd w:val="0"/>
              <w:rPr>
                <w:rFonts w:ascii="Times New Roman" w:hAnsi="Times New Roman" w:cs="Times New Roman"/>
                <w:color w:val="000000"/>
                <w:sz w:val="24"/>
                <w:szCs w:val="24"/>
              </w:rPr>
            </w:pPr>
            <w:r w:rsidRPr="009748FA">
              <w:rPr>
                <w:rFonts w:ascii="Times New Roman" w:hAnsi="Times New Roman" w:cs="Times New Roman"/>
                <w:bCs/>
                <w:color w:val="000000"/>
                <w:sz w:val="24"/>
                <w:szCs w:val="24"/>
              </w:rPr>
              <w:t>География населения мира</w:t>
            </w:r>
          </w:p>
          <w:p w:rsidR="009748FA" w:rsidRPr="009748FA" w:rsidRDefault="009748FA" w:rsidP="009748FA">
            <w:pPr>
              <w:autoSpaceDE w:val="0"/>
              <w:autoSpaceDN w:val="0"/>
              <w:adjustRightInd w:val="0"/>
              <w:rPr>
                <w:rFonts w:ascii="Times New Roman" w:hAnsi="Times New Roman" w:cs="Times New Roman"/>
                <w:bCs/>
                <w:color w:val="000000"/>
                <w:sz w:val="24"/>
                <w:szCs w:val="24"/>
              </w:rPr>
            </w:pPr>
          </w:p>
        </w:tc>
        <w:tc>
          <w:tcPr>
            <w:tcW w:w="1417"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9748FA" w:rsidRDefault="00AA7B26"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748FA" w:rsidTr="009748FA">
        <w:tc>
          <w:tcPr>
            <w:tcW w:w="993"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927" w:type="dxa"/>
          </w:tcPr>
          <w:p w:rsidR="009748FA" w:rsidRPr="00314137" w:rsidRDefault="009748FA" w:rsidP="009748FA">
            <w:pPr>
              <w:autoSpaceDE w:val="0"/>
              <w:autoSpaceDN w:val="0"/>
              <w:adjustRightInd w:val="0"/>
              <w:rPr>
                <w:rFonts w:ascii="Times New Roman" w:hAnsi="Times New Roman" w:cs="Times New Roman"/>
                <w:color w:val="000000"/>
                <w:sz w:val="24"/>
                <w:szCs w:val="24"/>
              </w:rPr>
            </w:pPr>
            <w:r w:rsidRPr="009748FA">
              <w:rPr>
                <w:rFonts w:ascii="Times New Roman" w:hAnsi="Times New Roman" w:cs="Times New Roman"/>
                <w:bCs/>
                <w:color w:val="000000"/>
                <w:sz w:val="24"/>
                <w:szCs w:val="24"/>
              </w:rPr>
              <w:t>Мировые природные ресурсы и экологические проблемы</w:t>
            </w:r>
            <w:r>
              <w:rPr>
                <w:rFonts w:ascii="Times New Roman" w:hAnsi="Times New Roman" w:cs="Times New Roman"/>
                <w:color w:val="000000"/>
                <w:sz w:val="24"/>
                <w:szCs w:val="24"/>
              </w:rPr>
              <w:t>.</w:t>
            </w:r>
          </w:p>
          <w:p w:rsidR="009748FA" w:rsidRPr="009748FA" w:rsidRDefault="009748FA" w:rsidP="009748FA">
            <w:pPr>
              <w:autoSpaceDE w:val="0"/>
              <w:autoSpaceDN w:val="0"/>
              <w:adjustRightInd w:val="0"/>
              <w:rPr>
                <w:rFonts w:ascii="Times New Roman" w:hAnsi="Times New Roman" w:cs="Times New Roman"/>
                <w:bCs/>
                <w:color w:val="000000"/>
                <w:sz w:val="24"/>
                <w:szCs w:val="24"/>
              </w:rPr>
            </w:pPr>
          </w:p>
        </w:tc>
        <w:tc>
          <w:tcPr>
            <w:tcW w:w="1417"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701" w:type="dxa"/>
          </w:tcPr>
          <w:p w:rsidR="009748FA" w:rsidRDefault="00AA7B26"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748FA" w:rsidTr="009748FA">
        <w:tc>
          <w:tcPr>
            <w:tcW w:w="993"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927" w:type="dxa"/>
          </w:tcPr>
          <w:p w:rsidR="009748FA" w:rsidRPr="00314137" w:rsidRDefault="009748FA" w:rsidP="009748FA">
            <w:pPr>
              <w:autoSpaceDE w:val="0"/>
              <w:autoSpaceDN w:val="0"/>
              <w:adjustRightInd w:val="0"/>
              <w:rPr>
                <w:rFonts w:ascii="Times New Roman" w:hAnsi="Times New Roman" w:cs="Times New Roman"/>
                <w:color w:val="000000"/>
                <w:sz w:val="24"/>
                <w:szCs w:val="24"/>
              </w:rPr>
            </w:pPr>
            <w:r w:rsidRPr="009748FA">
              <w:rPr>
                <w:rFonts w:ascii="Times New Roman" w:hAnsi="Times New Roman" w:cs="Times New Roman"/>
                <w:bCs/>
                <w:color w:val="000000"/>
                <w:sz w:val="24"/>
                <w:szCs w:val="24"/>
              </w:rPr>
              <w:t xml:space="preserve">Мировое хозяйство и научно-техническая революция </w:t>
            </w:r>
          </w:p>
          <w:p w:rsidR="009748FA" w:rsidRPr="009748FA" w:rsidRDefault="009748FA" w:rsidP="009748FA">
            <w:pPr>
              <w:autoSpaceDE w:val="0"/>
              <w:autoSpaceDN w:val="0"/>
              <w:adjustRightInd w:val="0"/>
              <w:rPr>
                <w:rFonts w:ascii="Times New Roman" w:hAnsi="Times New Roman" w:cs="Times New Roman"/>
                <w:bCs/>
                <w:color w:val="000000"/>
                <w:sz w:val="24"/>
                <w:szCs w:val="24"/>
              </w:rPr>
            </w:pPr>
          </w:p>
        </w:tc>
        <w:tc>
          <w:tcPr>
            <w:tcW w:w="1417"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p>
        </w:tc>
      </w:tr>
      <w:tr w:rsidR="009748FA" w:rsidTr="009748FA">
        <w:tc>
          <w:tcPr>
            <w:tcW w:w="993" w:type="dxa"/>
          </w:tcPr>
          <w:p w:rsidR="009748FA" w:rsidRDefault="009748FA"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927" w:type="dxa"/>
          </w:tcPr>
          <w:p w:rsidR="009B68ED" w:rsidRPr="00314137" w:rsidRDefault="009B68ED" w:rsidP="009B68ED">
            <w:pPr>
              <w:autoSpaceDE w:val="0"/>
              <w:autoSpaceDN w:val="0"/>
              <w:adjustRightInd w:val="0"/>
              <w:rPr>
                <w:rFonts w:ascii="Times New Roman" w:hAnsi="Times New Roman" w:cs="Times New Roman"/>
                <w:color w:val="000000"/>
                <w:sz w:val="24"/>
                <w:szCs w:val="24"/>
              </w:rPr>
            </w:pPr>
            <w:r w:rsidRPr="009B68ED">
              <w:rPr>
                <w:rFonts w:ascii="Times New Roman" w:hAnsi="Times New Roman" w:cs="Times New Roman"/>
                <w:bCs/>
                <w:color w:val="000000"/>
                <w:sz w:val="24"/>
                <w:szCs w:val="24"/>
              </w:rPr>
              <w:t xml:space="preserve">Характеристика отраслей мирового хозяйства </w:t>
            </w:r>
          </w:p>
          <w:p w:rsidR="009748FA" w:rsidRPr="009748FA" w:rsidRDefault="009748FA" w:rsidP="009748FA">
            <w:pPr>
              <w:autoSpaceDE w:val="0"/>
              <w:autoSpaceDN w:val="0"/>
              <w:adjustRightInd w:val="0"/>
              <w:rPr>
                <w:rFonts w:ascii="Times New Roman" w:hAnsi="Times New Roman" w:cs="Times New Roman"/>
                <w:bCs/>
                <w:color w:val="000000"/>
                <w:sz w:val="24"/>
                <w:szCs w:val="24"/>
              </w:rPr>
            </w:pPr>
          </w:p>
        </w:tc>
        <w:tc>
          <w:tcPr>
            <w:tcW w:w="1417" w:type="dxa"/>
          </w:tcPr>
          <w:p w:rsidR="009748FA" w:rsidRDefault="009B68ED"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701" w:type="dxa"/>
          </w:tcPr>
          <w:p w:rsidR="009748FA" w:rsidRDefault="00AA7B26"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B68ED" w:rsidTr="009748FA">
        <w:tc>
          <w:tcPr>
            <w:tcW w:w="993" w:type="dxa"/>
          </w:tcPr>
          <w:p w:rsidR="009B68ED" w:rsidRDefault="009B68ED"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4927" w:type="dxa"/>
          </w:tcPr>
          <w:p w:rsidR="009B68ED" w:rsidRPr="00314137" w:rsidRDefault="009B68ED" w:rsidP="009B68ED">
            <w:pPr>
              <w:autoSpaceDE w:val="0"/>
              <w:autoSpaceDN w:val="0"/>
              <w:adjustRightInd w:val="0"/>
              <w:rPr>
                <w:rFonts w:ascii="Times New Roman" w:hAnsi="Times New Roman" w:cs="Times New Roman"/>
                <w:color w:val="000000"/>
                <w:sz w:val="24"/>
                <w:szCs w:val="24"/>
              </w:rPr>
            </w:pPr>
            <w:r w:rsidRPr="009B68ED">
              <w:rPr>
                <w:rFonts w:ascii="Times New Roman" w:hAnsi="Times New Roman" w:cs="Times New Roman"/>
                <w:bCs/>
                <w:color w:val="000000"/>
                <w:sz w:val="24"/>
                <w:szCs w:val="24"/>
              </w:rPr>
              <w:t>Глобальные проблемы современности</w:t>
            </w:r>
          </w:p>
          <w:p w:rsidR="009B68ED" w:rsidRPr="009B68ED" w:rsidRDefault="009B68ED" w:rsidP="009B68ED">
            <w:pPr>
              <w:autoSpaceDE w:val="0"/>
              <w:autoSpaceDN w:val="0"/>
              <w:adjustRightInd w:val="0"/>
              <w:rPr>
                <w:rFonts w:ascii="Times New Roman" w:hAnsi="Times New Roman" w:cs="Times New Roman"/>
                <w:bCs/>
                <w:color w:val="000000"/>
                <w:sz w:val="24"/>
                <w:szCs w:val="24"/>
              </w:rPr>
            </w:pPr>
          </w:p>
        </w:tc>
        <w:tc>
          <w:tcPr>
            <w:tcW w:w="1417" w:type="dxa"/>
          </w:tcPr>
          <w:p w:rsidR="009B68ED" w:rsidRDefault="009B68ED"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9B68ED" w:rsidRDefault="009B68ED" w:rsidP="009748FA">
            <w:pPr>
              <w:autoSpaceDE w:val="0"/>
              <w:autoSpaceDN w:val="0"/>
              <w:adjustRightInd w:val="0"/>
              <w:jc w:val="center"/>
              <w:rPr>
                <w:rFonts w:ascii="Times New Roman" w:hAnsi="Times New Roman" w:cs="Times New Roman"/>
                <w:color w:val="000000"/>
                <w:sz w:val="28"/>
                <w:szCs w:val="28"/>
              </w:rPr>
            </w:pPr>
          </w:p>
        </w:tc>
      </w:tr>
      <w:tr w:rsidR="009B68ED" w:rsidTr="009748FA">
        <w:tc>
          <w:tcPr>
            <w:tcW w:w="993" w:type="dxa"/>
          </w:tcPr>
          <w:p w:rsidR="009B68ED" w:rsidRDefault="009B68ED"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4927" w:type="dxa"/>
          </w:tcPr>
          <w:p w:rsidR="009B68ED" w:rsidRPr="00314137" w:rsidRDefault="009B68ED" w:rsidP="009B68ED">
            <w:pPr>
              <w:autoSpaceDE w:val="0"/>
              <w:autoSpaceDN w:val="0"/>
              <w:adjustRightInd w:val="0"/>
              <w:rPr>
                <w:rFonts w:ascii="Times New Roman" w:hAnsi="Times New Roman" w:cs="Times New Roman"/>
                <w:b/>
                <w:color w:val="000000"/>
                <w:sz w:val="24"/>
                <w:szCs w:val="24"/>
              </w:rPr>
            </w:pPr>
            <w:r w:rsidRPr="009B68ED">
              <w:rPr>
                <w:rFonts w:ascii="Times New Roman" w:hAnsi="Times New Roman" w:cs="Times New Roman"/>
                <w:color w:val="000000"/>
                <w:sz w:val="24"/>
                <w:szCs w:val="24"/>
              </w:rPr>
              <w:t>Обобщающее повторение</w:t>
            </w:r>
          </w:p>
          <w:p w:rsidR="009B68ED" w:rsidRPr="009B68ED" w:rsidRDefault="009B68ED" w:rsidP="009B68ED">
            <w:pPr>
              <w:autoSpaceDE w:val="0"/>
              <w:autoSpaceDN w:val="0"/>
              <w:adjustRightInd w:val="0"/>
              <w:rPr>
                <w:rFonts w:ascii="Times New Roman" w:hAnsi="Times New Roman" w:cs="Times New Roman"/>
                <w:bCs/>
                <w:color w:val="000000"/>
                <w:sz w:val="24"/>
                <w:szCs w:val="24"/>
              </w:rPr>
            </w:pPr>
          </w:p>
        </w:tc>
        <w:tc>
          <w:tcPr>
            <w:tcW w:w="1417" w:type="dxa"/>
          </w:tcPr>
          <w:p w:rsidR="009B68ED" w:rsidRDefault="009B68ED"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9B68ED" w:rsidRDefault="009B68ED" w:rsidP="009748FA">
            <w:pPr>
              <w:autoSpaceDE w:val="0"/>
              <w:autoSpaceDN w:val="0"/>
              <w:adjustRightInd w:val="0"/>
              <w:jc w:val="center"/>
              <w:rPr>
                <w:rFonts w:ascii="Times New Roman" w:hAnsi="Times New Roman" w:cs="Times New Roman"/>
                <w:color w:val="000000"/>
                <w:sz w:val="28"/>
                <w:szCs w:val="28"/>
              </w:rPr>
            </w:pPr>
          </w:p>
        </w:tc>
      </w:tr>
      <w:tr w:rsidR="009B68ED" w:rsidTr="009748FA">
        <w:tc>
          <w:tcPr>
            <w:tcW w:w="993" w:type="dxa"/>
          </w:tcPr>
          <w:p w:rsidR="009B68ED" w:rsidRDefault="009B68ED" w:rsidP="009748FA">
            <w:pPr>
              <w:autoSpaceDE w:val="0"/>
              <w:autoSpaceDN w:val="0"/>
              <w:adjustRightInd w:val="0"/>
              <w:jc w:val="center"/>
              <w:rPr>
                <w:rFonts w:ascii="Times New Roman" w:hAnsi="Times New Roman" w:cs="Times New Roman"/>
                <w:color w:val="000000"/>
                <w:sz w:val="28"/>
                <w:szCs w:val="28"/>
              </w:rPr>
            </w:pPr>
          </w:p>
        </w:tc>
        <w:tc>
          <w:tcPr>
            <w:tcW w:w="4927" w:type="dxa"/>
          </w:tcPr>
          <w:p w:rsidR="009B68ED" w:rsidRPr="009B68ED" w:rsidRDefault="009B68ED" w:rsidP="009B6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417" w:type="dxa"/>
          </w:tcPr>
          <w:p w:rsidR="009B68ED" w:rsidRDefault="009B68ED"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1701" w:type="dxa"/>
          </w:tcPr>
          <w:p w:rsidR="009B68ED" w:rsidRDefault="003A4391" w:rsidP="009748FA">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rsidR="009748FA" w:rsidRPr="009748FA" w:rsidRDefault="009748FA" w:rsidP="009748FA">
      <w:pPr>
        <w:autoSpaceDE w:val="0"/>
        <w:autoSpaceDN w:val="0"/>
        <w:adjustRightInd w:val="0"/>
        <w:spacing w:after="0" w:line="240" w:lineRule="auto"/>
        <w:jc w:val="center"/>
        <w:rPr>
          <w:rFonts w:ascii="Times New Roman" w:hAnsi="Times New Roman" w:cs="Times New Roman"/>
          <w:color w:val="000000"/>
          <w:sz w:val="28"/>
          <w:szCs w:val="28"/>
        </w:rPr>
      </w:pPr>
    </w:p>
    <w:p w:rsidR="00277267" w:rsidRDefault="00277267" w:rsidP="00277267">
      <w:pPr>
        <w:autoSpaceDE w:val="0"/>
        <w:autoSpaceDN w:val="0"/>
        <w:adjustRightInd w:val="0"/>
        <w:spacing w:after="0" w:line="240" w:lineRule="auto"/>
        <w:jc w:val="center"/>
        <w:rPr>
          <w:rFonts w:ascii="Times New Roman" w:hAnsi="Times New Roman" w:cs="Times New Roman"/>
          <w:color w:val="000000"/>
          <w:sz w:val="28"/>
          <w:szCs w:val="28"/>
        </w:rPr>
      </w:pPr>
      <w:r w:rsidRPr="009748FA">
        <w:rPr>
          <w:rFonts w:ascii="Times New Roman" w:hAnsi="Times New Roman" w:cs="Times New Roman"/>
          <w:color w:val="000000"/>
          <w:sz w:val="28"/>
          <w:szCs w:val="28"/>
        </w:rPr>
        <w:t>Тематический план</w:t>
      </w:r>
      <w:r>
        <w:rPr>
          <w:rFonts w:ascii="Times New Roman" w:hAnsi="Times New Roman" w:cs="Times New Roman"/>
          <w:color w:val="000000"/>
          <w:sz w:val="28"/>
          <w:szCs w:val="28"/>
        </w:rPr>
        <w:t xml:space="preserve"> 11 класс (34 часа)</w:t>
      </w:r>
    </w:p>
    <w:p w:rsidR="00277267" w:rsidRDefault="00277267" w:rsidP="00277267">
      <w:pPr>
        <w:autoSpaceDE w:val="0"/>
        <w:autoSpaceDN w:val="0"/>
        <w:adjustRightInd w:val="0"/>
        <w:spacing w:after="0" w:line="240" w:lineRule="auto"/>
        <w:jc w:val="center"/>
        <w:rPr>
          <w:rFonts w:ascii="Times New Roman" w:hAnsi="Times New Roman" w:cs="Times New Roman"/>
          <w:color w:val="000000"/>
          <w:sz w:val="28"/>
          <w:szCs w:val="28"/>
        </w:rPr>
      </w:pPr>
    </w:p>
    <w:tbl>
      <w:tblPr>
        <w:tblStyle w:val="a6"/>
        <w:tblW w:w="0" w:type="auto"/>
        <w:tblLook w:val="04A0" w:firstRow="1" w:lastRow="0" w:firstColumn="1" w:lastColumn="0" w:noHBand="0" w:noVBand="1"/>
      </w:tblPr>
      <w:tblGrid>
        <w:gridCol w:w="993"/>
        <w:gridCol w:w="4927"/>
        <w:gridCol w:w="1417"/>
        <w:gridCol w:w="1701"/>
      </w:tblGrid>
      <w:tr w:rsidR="00277267" w:rsidTr="00084C54">
        <w:tc>
          <w:tcPr>
            <w:tcW w:w="993" w:type="dxa"/>
          </w:tcPr>
          <w:p w:rsidR="00277267" w:rsidRPr="009748FA" w:rsidRDefault="00277267" w:rsidP="00084C54">
            <w:pPr>
              <w:autoSpaceDE w:val="0"/>
              <w:autoSpaceDN w:val="0"/>
              <w:adjustRightInd w:val="0"/>
              <w:jc w:val="center"/>
              <w:rPr>
                <w:rFonts w:ascii="Times New Roman" w:hAnsi="Times New Roman" w:cs="Times New Roman"/>
                <w:color w:val="000000"/>
                <w:sz w:val="24"/>
                <w:szCs w:val="24"/>
              </w:rPr>
            </w:pPr>
            <w:r w:rsidRPr="009748FA">
              <w:rPr>
                <w:rFonts w:ascii="Times New Roman" w:hAnsi="Times New Roman" w:cs="Times New Roman"/>
                <w:color w:val="000000"/>
                <w:sz w:val="24"/>
                <w:szCs w:val="24"/>
              </w:rPr>
              <w:t>№ п/п</w:t>
            </w:r>
          </w:p>
          <w:p w:rsidR="00277267" w:rsidRDefault="00277267" w:rsidP="00084C54">
            <w:pPr>
              <w:autoSpaceDE w:val="0"/>
              <w:autoSpaceDN w:val="0"/>
              <w:adjustRightInd w:val="0"/>
              <w:jc w:val="center"/>
              <w:rPr>
                <w:rFonts w:ascii="Times New Roman" w:hAnsi="Times New Roman" w:cs="Times New Roman"/>
                <w:color w:val="000000"/>
                <w:sz w:val="28"/>
                <w:szCs w:val="28"/>
              </w:rPr>
            </w:pPr>
            <w:r w:rsidRPr="009748FA">
              <w:rPr>
                <w:rFonts w:ascii="Times New Roman" w:hAnsi="Times New Roman" w:cs="Times New Roman"/>
                <w:color w:val="000000"/>
                <w:sz w:val="24"/>
                <w:szCs w:val="24"/>
              </w:rPr>
              <w:t>раздела</w:t>
            </w:r>
          </w:p>
        </w:tc>
        <w:tc>
          <w:tcPr>
            <w:tcW w:w="4927" w:type="dxa"/>
          </w:tcPr>
          <w:p w:rsidR="00277267" w:rsidRPr="009748FA" w:rsidRDefault="00277267" w:rsidP="00084C54">
            <w:pPr>
              <w:autoSpaceDE w:val="0"/>
              <w:autoSpaceDN w:val="0"/>
              <w:adjustRightInd w:val="0"/>
              <w:jc w:val="center"/>
              <w:rPr>
                <w:rFonts w:ascii="Times New Roman" w:hAnsi="Times New Roman" w:cs="Times New Roman"/>
                <w:color w:val="000000"/>
                <w:sz w:val="24"/>
                <w:szCs w:val="24"/>
              </w:rPr>
            </w:pPr>
            <w:r w:rsidRPr="009748FA">
              <w:rPr>
                <w:rFonts w:ascii="Times New Roman" w:hAnsi="Times New Roman" w:cs="Times New Roman"/>
                <w:color w:val="000000"/>
                <w:sz w:val="24"/>
                <w:szCs w:val="24"/>
              </w:rPr>
              <w:t>Наименование разделов</w:t>
            </w:r>
          </w:p>
        </w:tc>
        <w:tc>
          <w:tcPr>
            <w:tcW w:w="1417" w:type="dxa"/>
          </w:tcPr>
          <w:p w:rsidR="00277267" w:rsidRPr="009748FA" w:rsidRDefault="00277267" w:rsidP="00084C54">
            <w:pPr>
              <w:autoSpaceDE w:val="0"/>
              <w:autoSpaceDN w:val="0"/>
              <w:adjustRightInd w:val="0"/>
              <w:jc w:val="center"/>
              <w:rPr>
                <w:rFonts w:ascii="Times New Roman" w:hAnsi="Times New Roman" w:cs="Times New Roman"/>
                <w:color w:val="000000"/>
                <w:sz w:val="24"/>
                <w:szCs w:val="24"/>
              </w:rPr>
            </w:pPr>
            <w:r w:rsidRPr="009748FA">
              <w:rPr>
                <w:rFonts w:ascii="Times New Roman" w:hAnsi="Times New Roman" w:cs="Times New Roman"/>
                <w:color w:val="000000"/>
                <w:sz w:val="24"/>
                <w:szCs w:val="24"/>
              </w:rPr>
              <w:t>Всего часов</w:t>
            </w:r>
          </w:p>
        </w:tc>
        <w:tc>
          <w:tcPr>
            <w:tcW w:w="1701" w:type="dxa"/>
          </w:tcPr>
          <w:p w:rsidR="00277267" w:rsidRPr="009748FA" w:rsidRDefault="00277267" w:rsidP="00084C54">
            <w:pPr>
              <w:autoSpaceDE w:val="0"/>
              <w:autoSpaceDN w:val="0"/>
              <w:adjustRightInd w:val="0"/>
              <w:jc w:val="center"/>
              <w:rPr>
                <w:rFonts w:ascii="Times New Roman" w:hAnsi="Times New Roman" w:cs="Times New Roman"/>
                <w:color w:val="000000"/>
                <w:sz w:val="24"/>
                <w:szCs w:val="24"/>
              </w:rPr>
            </w:pPr>
            <w:r w:rsidRPr="009748FA">
              <w:rPr>
                <w:rFonts w:ascii="Times New Roman" w:hAnsi="Times New Roman" w:cs="Times New Roman"/>
                <w:color w:val="000000"/>
                <w:sz w:val="24"/>
                <w:szCs w:val="24"/>
              </w:rPr>
              <w:t>Количество практических работ</w:t>
            </w:r>
          </w:p>
        </w:tc>
      </w:tr>
      <w:tr w:rsidR="00277267" w:rsidTr="00084C54">
        <w:tc>
          <w:tcPr>
            <w:tcW w:w="993" w:type="dxa"/>
          </w:tcPr>
          <w:p w:rsidR="00277267" w:rsidRPr="009748FA"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7" w:type="dxa"/>
          </w:tcPr>
          <w:p w:rsidR="00277267" w:rsidRPr="00277267" w:rsidRDefault="00277267" w:rsidP="00277267">
            <w:pPr>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Политическая карта мира </w:t>
            </w:r>
          </w:p>
        </w:tc>
        <w:tc>
          <w:tcPr>
            <w:tcW w:w="1417" w:type="dxa"/>
          </w:tcPr>
          <w:p w:rsidR="00277267" w:rsidRPr="009748FA"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Pr>
          <w:p w:rsidR="00277267" w:rsidRPr="009748FA" w:rsidRDefault="00277267" w:rsidP="00084C54">
            <w:pPr>
              <w:autoSpaceDE w:val="0"/>
              <w:autoSpaceDN w:val="0"/>
              <w:adjustRightInd w:val="0"/>
              <w:jc w:val="center"/>
              <w:rPr>
                <w:rFonts w:ascii="Times New Roman" w:hAnsi="Times New Roman" w:cs="Times New Roman"/>
                <w:color w:val="000000"/>
                <w:sz w:val="24"/>
                <w:szCs w:val="24"/>
              </w:rPr>
            </w:pPr>
          </w:p>
        </w:tc>
      </w:tr>
      <w:tr w:rsidR="00277267" w:rsidTr="00084C54">
        <w:tc>
          <w:tcPr>
            <w:tcW w:w="993"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7" w:type="dxa"/>
          </w:tcPr>
          <w:p w:rsidR="00277267" w:rsidRPr="00277267" w:rsidRDefault="00277267" w:rsidP="00277267">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Зарубежная Европа </w:t>
            </w:r>
          </w:p>
        </w:tc>
        <w:tc>
          <w:tcPr>
            <w:tcW w:w="1417"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1" w:type="dxa"/>
          </w:tcPr>
          <w:p w:rsidR="00277267" w:rsidRPr="009748FA" w:rsidRDefault="003A4391"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77267" w:rsidTr="00277267">
        <w:trPr>
          <w:trHeight w:val="201"/>
        </w:trPr>
        <w:tc>
          <w:tcPr>
            <w:tcW w:w="993"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7" w:type="dxa"/>
          </w:tcPr>
          <w:p w:rsidR="00277267" w:rsidRPr="00277267" w:rsidRDefault="00277267" w:rsidP="00277267">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Зарубежная Азия </w:t>
            </w:r>
          </w:p>
          <w:p w:rsidR="00277267" w:rsidRPr="00277267" w:rsidRDefault="00277267" w:rsidP="00277267">
            <w:pPr>
              <w:autoSpaceDE w:val="0"/>
              <w:autoSpaceDN w:val="0"/>
              <w:adjustRightInd w:val="0"/>
              <w:rPr>
                <w:rFonts w:ascii="Times New Roman" w:hAnsi="Times New Roman" w:cs="Times New Roman"/>
                <w:bCs/>
                <w:color w:val="000000"/>
                <w:sz w:val="24"/>
                <w:szCs w:val="24"/>
              </w:rPr>
            </w:pPr>
          </w:p>
        </w:tc>
        <w:tc>
          <w:tcPr>
            <w:tcW w:w="1417"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01" w:type="dxa"/>
          </w:tcPr>
          <w:p w:rsidR="00277267" w:rsidRPr="009748FA" w:rsidRDefault="003A4391"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77267" w:rsidTr="00084C54">
        <w:tc>
          <w:tcPr>
            <w:tcW w:w="993"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7" w:type="dxa"/>
          </w:tcPr>
          <w:p w:rsidR="00277267" w:rsidRPr="00314137" w:rsidRDefault="00277267" w:rsidP="00277267">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Северная Америка </w:t>
            </w:r>
          </w:p>
          <w:p w:rsidR="00277267" w:rsidRPr="00314137" w:rsidRDefault="00277267" w:rsidP="00277267">
            <w:pPr>
              <w:autoSpaceDE w:val="0"/>
              <w:autoSpaceDN w:val="0"/>
              <w:adjustRightInd w:val="0"/>
              <w:rPr>
                <w:rFonts w:ascii="Times New Roman" w:hAnsi="Times New Roman" w:cs="Times New Roman"/>
                <w:b/>
                <w:bCs/>
                <w:color w:val="000000"/>
                <w:sz w:val="24"/>
                <w:szCs w:val="24"/>
              </w:rPr>
            </w:pPr>
          </w:p>
        </w:tc>
        <w:tc>
          <w:tcPr>
            <w:tcW w:w="1417"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tcPr>
          <w:p w:rsidR="00277267" w:rsidRPr="009748FA" w:rsidRDefault="003A4391"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77267" w:rsidTr="00084C54">
        <w:tc>
          <w:tcPr>
            <w:tcW w:w="993"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7" w:type="dxa"/>
          </w:tcPr>
          <w:p w:rsidR="00277267" w:rsidRPr="00277267" w:rsidRDefault="00277267" w:rsidP="00277267">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Латинская Америка </w:t>
            </w:r>
          </w:p>
          <w:p w:rsidR="00277267" w:rsidRDefault="00277267" w:rsidP="00277267">
            <w:pPr>
              <w:autoSpaceDE w:val="0"/>
              <w:autoSpaceDN w:val="0"/>
              <w:adjustRightInd w:val="0"/>
              <w:rPr>
                <w:rFonts w:ascii="Times New Roman" w:hAnsi="Times New Roman" w:cs="Times New Roman"/>
                <w:bCs/>
                <w:color w:val="000000"/>
                <w:sz w:val="24"/>
                <w:szCs w:val="24"/>
              </w:rPr>
            </w:pPr>
          </w:p>
        </w:tc>
        <w:tc>
          <w:tcPr>
            <w:tcW w:w="1417"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01" w:type="dxa"/>
          </w:tcPr>
          <w:p w:rsidR="00277267" w:rsidRPr="009748FA" w:rsidRDefault="003A4391"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77267" w:rsidTr="00084C54">
        <w:tc>
          <w:tcPr>
            <w:tcW w:w="993"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7" w:type="dxa"/>
          </w:tcPr>
          <w:p w:rsidR="00277267" w:rsidRPr="00314137" w:rsidRDefault="00277267" w:rsidP="00277267">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Африка </w:t>
            </w:r>
          </w:p>
          <w:p w:rsidR="00277267" w:rsidRDefault="00277267" w:rsidP="00277267">
            <w:pPr>
              <w:autoSpaceDE w:val="0"/>
              <w:autoSpaceDN w:val="0"/>
              <w:adjustRightInd w:val="0"/>
              <w:rPr>
                <w:rFonts w:ascii="Times New Roman" w:hAnsi="Times New Roman" w:cs="Times New Roman"/>
                <w:bCs/>
                <w:color w:val="000000"/>
                <w:sz w:val="24"/>
                <w:szCs w:val="24"/>
              </w:rPr>
            </w:pPr>
          </w:p>
        </w:tc>
        <w:tc>
          <w:tcPr>
            <w:tcW w:w="1417"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01" w:type="dxa"/>
          </w:tcPr>
          <w:p w:rsidR="00277267" w:rsidRPr="009748FA" w:rsidRDefault="003A4391"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77267" w:rsidTr="00084C54">
        <w:tc>
          <w:tcPr>
            <w:tcW w:w="993"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7" w:type="dxa"/>
          </w:tcPr>
          <w:p w:rsidR="00277267" w:rsidRPr="00277267" w:rsidRDefault="00277267" w:rsidP="00277267">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Австралия и Океания </w:t>
            </w:r>
          </w:p>
          <w:p w:rsidR="00277267" w:rsidRDefault="00277267" w:rsidP="00277267">
            <w:pPr>
              <w:autoSpaceDE w:val="0"/>
              <w:autoSpaceDN w:val="0"/>
              <w:adjustRightInd w:val="0"/>
              <w:rPr>
                <w:rFonts w:ascii="Times New Roman" w:hAnsi="Times New Roman" w:cs="Times New Roman"/>
                <w:bCs/>
                <w:color w:val="000000"/>
                <w:sz w:val="24"/>
                <w:szCs w:val="24"/>
              </w:rPr>
            </w:pPr>
          </w:p>
        </w:tc>
        <w:tc>
          <w:tcPr>
            <w:tcW w:w="1417"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tcPr>
          <w:p w:rsidR="00277267" w:rsidRPr="009748FA" w:rsidRDefault="00277267" w:rsidP="00084C54">
            <w:pPr>
              <w:autoSpaceDE w:val="0"/>
              <w:autoSpaceDN w:val="0"/>
              <w:adjustRightInd w:val="0"/>
              <w:jc w:val="center"/>
              <w:rPr>
                <w:rFonts w:ascii="Times New Roman" w:hAnsi="Times New Roman" w:cs="Times New Roman"/>
                <w:color w:val="000000"/>
                <w:sz w:val="24"/>
                <w:szCs w:val="24"/>
              </w:rPr>
            </w:pPr>
          </w:p>
        </w:tc>
      </w:tr>
      <w:tr w:rsidR="00277267" w:rsidTr="00084C54">
        <w:tc>
          <w:tcPr>
            <w:tcW w:w="993" w:type="dxa"/>
          </w:tcPr>
          <w:p w:rsidR="00277267" w:rsidRDefault="00277267"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7" w:type="dxa"/>
          </w:tcPr>
          <w:p w:rsidR="00C53484" w:rsidRPr="00C53484" w:rsidRDefault="00C53484" w:rsidP="00C53484">
            <w:pPr>
              <w:autoSpaceDE w:val="0"/>
              <w:autoSpaceDN w:val="0"/>
              <w:adjustRightInd w:val="0"/>
              <w:rPr>
                <w:rFonts w:ascii="Times New Roman" w:hAnsi="Times New Roman" w:cs="Times New Roman"/>
                <w:bCs/>
                <w:color w:val="000000"/>
                <w:sz w:val="24"/>
                <w:szCs w:val="24"/>
              </w:rPr>
            </w:pPr>
            <w:r w:rsidRPr="00C53484">
              <w:rPr>
                <w:rFonts w:ascii="Times New Roman" w:hAnsi="Times New Roman" w:cs="Times New Roman"/>
                <w:bCs/>
                <w:color w:val="000000"/>
                <w:sz w:val="24"/>
                <w:szCs w:val="24"/>
              </w:rPr>
              <w:t>Ро</w:t>
            </w:r>
            <w:r>
              <w:rPr>
                <w:rFonts w:ascii="Times New Roman" w:hAnsi="Times New Roman" w:cs="Times New Roman"/>
                <w:bCs/>
                <w:color w:val="000000"/>
                <w:sz w:val="24"/>
                <w:szCs w:val="24"/>
              </w:rPr>
              <w:t xml:space="preserve">ссия в современном мире </w:t>
            </w:r>
          </w:p>
          <w:p w:rsidR="00277267" w:rsidRDefault="00277267" w:rsidP="00277267">
            <w:pPr>
              <w:autoSpaceDE w:val="0"/>
              <w:autoSpaceDN w:val="0"/>
              <w:adjustRightInd w:val="0"/>
              <w:rPr>
                <w:rFonts w:ascii="Times New Roman" w:hAnsi="Times New Roman" w:cs="Times New Roman"/>
                <w:bCs/>
                <w:color w:val="000000"/>
                <w:sz w:val="24"/>
                <w:szCs w:val="24"/>
              </w:rPr>
            </w:pPr>
          </w:p>
        </w:tc>
        <w:tc>
          <w:tcPr>
            <w:tcW w:w="1417" w:type="dxa"/>
          </w:tcPr>
          <w:p w:rsidR="00277267" w:rsidRDefault="00C53484"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Pr>
          <w:p w:rsidR="00277267" w:rsidRPr="009748FA" w:rsidRDefault="00277267" w:rsidP="00084C54">
            <w:pPr>
              <w:autoSpaceDE w:val="0"/>
              <w:autoSpaceDN w:val="0"/>
              <w:adjustRightInd w:val="0"/>
              <w:jc w:val="center"/>
              <w:rPr>
                <w:rFonts w:ascii="Times New Roman" w:hAnsi="Times New Roman" w:cs="Times New Roman"/>
                <w:color w:val="000000"/>
                <w:sz w:val="24"/>
                <w:szCs w:val="24"/>
              </w:rPr>
            </w:pPr>
          </w:p>
        </w:tc>
      </w:tr>
      <w:tr w:rsidR="00C53484" w:rsidTr="00084C54">
        <w:tc>
          <w:tcPr>
            <w:tcW w:w="993" w:type="dxa"/>
          </w:tcPr>
          <w:p w:rsidR="00C53484" w:rsidRDefault="00C53484"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7" w:type="dxa"/>
          </w:tcPr>
          <w:p w:rsidR="00C53484" w:rsidRPr="00C53484" w:rsidRDefault="00C53484" w:rsidP="00C5348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Обобщающее повторение </w:t>
            </w:r>
          </w:p>
          <w:p w:rsidR="00C53484" w:rsidRPr="00C53484" w:rsidRDefault="00C53484" w:rsidP="00C53484">
            <w:pPr>
              <w:autoSpaceDE w:val="0"/>
              <w:autoSpaceDN w:val="0"/>
              <w:adjustRightInd w:val="0"/>
              <w:rPr>
                <w:rFonts w:ascii="Times New Roman" w:hAnsi="Times New Roman" w:cs="Times New Roman"/>
                <w:bCs/>
                <w:color w:val="000000"/>
                <w:sz w:val="24"/>
                <w:szCs w:val="24"/>
              </w:rPr>
            </w:pPr>
          </w:p>
        </w:tc>
        <w:tc>
          <w:tcPr>
            <w:tcW w:w="1417" w:type="dxa"/>
          </w:tcPr>
          <w:p w:rsidR="00C53484" w:rsidRDefault="00C53484"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Pr>
          <w:p w:rsidR="00C53484" w:rsidRPr="009748FA" w:rsidRDefault="00C53484" w:rsidP="00084C54">
            <w:pPr>
              <w:autoSpaceDE w:val="0"/>
              <w:autoSpaceDN w:val="0"/>
              <w:adjustRightInd w:val="0"/>
              <w:jc w:val="center"/>
              <w:rPr>
                <w:rFonts w:ascii="Times New Roman" w:hAnsi="Times New Roman" w:cs="Times New Roman"/>
                <w:color w:val="000000"/>
                <w:sz w:val="24"/>
                <w:szCs w:val="24"/>
              </w:rPr>
            </w:pPr>
          </w:p>
        </w:tc>
      </w:tr>
      <w:tr w:rsidR="00C53484" w:rsidTr="00084C54">
        <w:tc>
          <w:tcPr>
            <w:tcW w:w="993" w:type="dxa"/>
          </w:tcPr>
          <w:p w:rsidR="00C53484" w:rsidRDefault="00C53484" w:rsidP="00084C54">
            <w:pPr>
              <w:autoSpaceDE w:val="0"/>
              <w:autoSpaceDN w:val="0"/>
              <w:adjustRightInd w:val="0"/>
              <w:jc w:val="center"/>
              <w:rPr>
                <w:rFonts w:ascii="Times New Roman" w:hAnsi="Times New Roman" w:cs="Times New Roman"/>
                <w:color w:val="000000"/>
                <w:sz w:val="24"/>
                <w:szCs w:val="24"/>
              </w:rPr>
            </w:pPr>
          </w:p>
        </w:tc>
        <w:tc>
          <w:tcPr>
            <w:tcW w:w="4927" w:type="dxa"/>
          </w:tcPr>
          <w:p w:rsidR="00C53484" w:rsidRDefault="00C53484" w:rsidP="00C5348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417" w:type="dxa"/>
          </w:tcPr>
          <w:p w:rsidR="00C53484" w:rsidRDefault="00C53484"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701" w:type="dxa"/>
          </w:tcPr>
          <w:p w:rsidR="00C53484" w:rsidRPr="009748FA" w:rsidRDefault="003A4391" w:rsidP="00084C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277267" w:rsidRDefault="00277267" w:rsidP="00BE210E">
      <w:pPr>
        <w:autoSpaceDE w:val="0"/>
        <w:autoSpaceDN w:val="0"/>
        <w:adjustRightInd w:val="0"/>
        <w:spacing w:after="0" w:line="240" w:lineRule="auto"/>
        <w:rPr>
          <w:rFonts w:ascii="Times New Roman" w:hAnsi="Times New Roman" w:cs="Times New Roman"/>
          <w:b/>
          <w:bCs/>
          <w:color w:val="000000"/>
          <w:sz w:val="24"/>
          <w:szCs w:val="24"/>
        </w:rPr>
      </w:pPr>
    </w:p>
    <w:p w:rsidR="00277267" w:rsidRDefault="00277267" w:rsidP="00BE210E">
      <w:pPr>
        <w:autoSpaceDE w:val="0"/>
        <w:autoSpaceDN w:val="0"/>
        <w:adjustRightInd w:val="0"/>
        <w:spacing w:after="0" w:line="240" w:lineRule="auto"/>
        <w:rPr>
          <w:rFonts w:ascii="Times New Roman" w:hAnsi="Times New Roman" w:cs="Times New Roman"/>
          <w:b/>
          <w:bCs/>
          <w:color w:val="000000"/>
          <w:sz w:val="24"/>
          <w:szCs w:val="24"/>
        </w:rPr>
      </w:pPr>
    </w:p>
    <w:p w:rsidR="00277267" w:rsidRDefault="00277267" w:rsidP="00BE210E">
      <w:pPr>
        <w:autoSpaceDE w:val="0"/>
        <w:autoSpaceDN w:val="0"/>
        <w:adjustRightInd w:val="0"/>
        <w:spacing w:after="0" w:line="240" w:lineRule="auto"/>
        <w:rPr>
          <w:rFonts w:ascii="Times New Roman" w:hAnsi="Times New Roman" w:cs="Times New Roman"/>
          <w:b/>
          <w:bCs/>
          <w:color w:val="000000"/>
          <w:sz w:val="24"/>
          <w:szCs w:val="24"/>
        </w:rPr>
      </w:pPr>
    </w:p>
    <w:p w:rsidR="00EC2C42" w:rsidRDefault="00EC2C42" w:rsidP="00BE210E">
      <w:pPr>
        <w:autoSpaceDE w:val="0"/>
        <w:autoSpaceDN w:val="0"/>
        <w:adjustRightInd w:val="0"/>
        <w:spacing w:after="0" w:line="240" w:lineRule="auto"/>
        <w:rPr>
          <w:rFonts w:ascii="Times New Roman" w:hAnsi="Times New Roman" w:cs="Times New Roman"/>
          <w:b/>
          <w:bCs/>
          <w:color w:val="000000"/>
          <w:sz w:val="24"/>
          <w:szCs w:val="24"/>
        </w:rPr>
      </w:pPr>
    </w:p>
    <w:p w:rsidR="00BE210E" w:rsidRDefault="00BE210E" w:rsidP="00BE210E">
      <w:pPr>
        <w:autoSpaceDE w:val="0"/>
        <w:autoSpaceDN w:val="0"/>
        <w:adjustRightInd w:val="0"/>
        <w:spacing w:after="0" w:line="240" w:lineRule="auto"/>
        <w:rPr>
          <w:rFonts w:ascii="Times New Roman" w:hAnsi="Times New Roman" w:cs="Times New Roman"/>
          <w:b/>
          <w:bCs/>
          <w:color w:val="000000"/>
          <w:sz w:val="20"/>
          <w:szCs w:val="20"/>
        </w:rPr>
      </w:pPr>
      <w:r w:rsidRPr="00EC2C42">
        <w:rPr>
          <w:rFonts w:ascii="Times New Roman" w:hAnsi="Times New Roman" w:cs="Times New Roman"/>
          <w:b/>
          <w:bCs/>
          <w:color w:val="000000"/>
          <w:sz w:val="20"/>
          <w:szCs w:val="20"/>
        </w:rPr>
        <w:t>СОДЕРЖАНИЕ УЧЕБНОГО ПРЕДМЕТА</w:t>
      </w:r>
    </w:p>
    <w:p w:rsidR="00EC2C42" w:rsidRDefault="00EC2C42" w:rsidP="00BE210E">
      <w:pPr>
        <w:autoSpaceDE w:val="0"/>
        <w:autoSpaceDN w:val="0"/>
        <w:adjustRightInd w:val="0"/>
        <w:spacing w:after="0" w:line="240" w:lineRule="auto"/>
        <w:rPr>
          <w:rFonts w:ascii="Times New Roman" w:hAnsi="Times New Roman" w:cs="Times New Roman"/>
          <w:b/>
          <w:bCs/>
          <w:color w:val="000000"/>
          <w:sz w:val="20"/>
          <w:szCs w:val="20"/>
        </w:rPr>
      </w:pPr>
    </w:p>
    <w:p w:rsidR="00EC2C42" w:rsidRPr="00EC2C42" w:rsidRDefault="00EC2C42" w:rsidP="00BE210E">
      <w:pPr>
        <w:autoSpaceDE w:val="0"/>
        <w:autoSpaceDN w:val="0"/>
        <w:adjustRightInd w:val="0"/>
        <w:spacing w:after="0" w:line="240" w:lineRule="auto"/>
        <w:rPr>
          <w:rFonts w:ascii="Times New Roman" w:hAnsi="Times New Roman" w:cs="Times New Roman"/>
          <w:b/>
          <w:bCs/>
          <w:color w:val="000000"/>
          <w:sz w:val="28"/>
          <w:szCs w:val="28"/>
        </w:rPr>
      </w:pPr>
      <w:r w:rsidRPr="00EC2C42">
        <w:rPr>
          <w:rFonts w:ascii="Times New Roman" w:hAnsi="Times New Roman" w:cs="Times New Roman"/>
          <w:b/>
          <w:bCs/>
          <w:color w:val="000000"/>
          <w:sz w:val="28"/>
          <w:szCs w:val="28"/>
        </w:rPr>
        <w:lastRenderedPageBreak/>
        <w:t>10 класс</w:t>
      </w: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r w:rsidRPr="00314137">
        <w:rPr>
          <w:rFonts w:ascii="Times New Roman" w:hAnsi="Times New Roman" w:cs="Times New Roman"/>
          <w:b/>
          <w:bCs/>
          <w:color w:val="000000"/>
          <w:sz w:val="24"/>
          <w:szCs w:val="24"/>
        </w:rPr>
        <w:t>Часть 1. Общая характеристика мира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Современная география </w:t>
      </w:r>
      <w:r w:rsidRPr="00314137">
        <w:rPr>
          <w:rFonts w:ascii="Times New Roman" w:hAnsi="Times New Roman" w:cs="Times New Roman"/>
          <w:color w:val="000000"/>
          <w:sz w:val="24"/>
          <w:szCs w:val="24"/>
        </w:rPr>
        <w:t>(1 час)</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География как наука. Методы географических исследований. Виды и значение географической</w:t>
      </w:r>
      <w:r w:rsidR="00A21176">
        <w:rPr>
          <w:rFonts w:ascii="Times New Roman" w:hAnsi="Times New Roman" w:cs="Times New Roman"/>
          <w:color w:val="000000"/>
          <w:sz w:val="24"/>
          <w:szCs w:val="24"/>
        </w:rPr>
        <w:t xml:space="preserve"> </w:t>
      </w:r>
      <w:r w:rsidRPr="00314137">
        <w:rPr>
          <w:rFonts w:ascii="Times New Roman" w:hAnsi="Times New Roman" w:cs="Times New Roman"/>
          <w:color w:val="000000"/>
          <w:sz w:val="24"/>
          <w:szCs w:val="24"/>
        </w:rPr>
        <w:t>информации. Геоинформационные системы.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геоинформационные системы.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Тема 1. Страны современного мира </w:t>
      </w:r>
      <w:r w:rsidRPr="00314137">
        <w:rPr>
          <w:rFonts w:ascii="Times New Roman" w:hAnsi="Times New Roman" w:cs="Times New Roman"/>
          <w:color w:val="000000"/>
          <w:sz w:val="24"/>
          <w:szCs w:val="24"/>
        </w:rPr>
        <w:t>(3 часа)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Уровень социально-экономического развития. Внутренний валовой продукт. Страны развитые и</w:t>
      </w:r>
      <w:r w:rsidR="00A21176">
        <w:rPr>
          <w:rFonts w:ascii="Times New Roman" w:hAnsi="Times New Roman" w:cs="Times New Roman"/>
          <w:color w:val="000000"/>
          <w:sz w:val="24"/>
          <w:szCs w:val="24"/>
        </w:rPr>
        <w:t xml:space="preserve"> </w:t>
      </w:r>
      <w:r w:rsidRPr="00314137">
        <w:rPr>
          <w:rFonts w:ascii="Times New Roman" w:hAnsi="Times New Roman" w:cs="Times New Roman"/>
          <w:color w:val="000000"/>
          <w:sz w:val="24"/>
          <w:szCs w:val="24"/>
        </w:rPr>
        <w:t>развивающиеся. «Большая восьмерка», страны переселенческого капитализма, страны с переходным типом экономики, новые индустриальные страны.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ВВП, развитые страны, развивающиеся страны, страны переселенческого</w:t>
      </w:r>
      <w:r w:rsidR="00A21176">
        <w:rPr>
          <w:rFonts w:ascii="Times New Roman" w:hAnsi="Times New Roman" w:cs="Times New Roman"/>
          <w:color w:val="000000"/>
          <w:sz w:val="24"/>
          <w:szCs w:val="24"/>
        </w:rPr>
        <w:t xml:space="preserve"> </w:t>
      </w:r>
      <w:r w:rsidRPr="00314137">
        <w:rPr>
          <w:rFonts w:ascii="Times New Roman" w:hAnsi="Times New Roman" w:cs="Times New Roman"/>
          <w:color w:val="000000"/>
          <w:sz w:val="24"/>
          <w:szCs w:val="24"/>
        </w:rPr>
        <w:t>капитализма, новые индустриальные страны, страны с переходным типом экономики, «Большая восьмерка».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Практическая работа: </w:t>
      </w:r>
      <w:r w:rsidRPr="00314137">
        <w:rPr>
          <w:rFonts w:ascii="Times New Roman" w:hAnsi="Times New Roman" w:cs="Times New Roman"/>
          <w:color w:val="000000"/>
          <w:sz w:val="24"/>
          <w:szCs w:val="24"/>
        </w:rPr>
        <w:t>1. Составление графиков, картосхем и диаграмм на основе статистической</w:t>
      </w:r>
      <w:r w:rsidR="00A21176">
        <w:rPr>
          <w:rFonts w:ascii="Times New Roman" w:hAnsi="Times New Roman" w:cs="Times New Roman"/>
          <w:color w:val="000000"/>
          <w:sz w:val="24"/>
          <w:szCs w:val="24"/>
        </w:rPr>
        <w:t xml:space="preserve"> </w:t>
      </w:r>
      <w:r w:rsidRPr="00314137">
        <w:rPr>
          <w:rFonts w:ascii="Times New Roman" w:hAnsi="Times New Roman" w:cs="Times New Roman"/>
          <w:color w:val="000000"/>
          <w:sz w:val="24"/>
          <w:szCs w:val="24"/>
        </w:rPr>
        <w:t>информации.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Тема 2. География населения мира </w:t>
      </w:r>
      <w:r w:rsidRPr="00314137">
        <w:rPr>
          <w:rFonts w:ascii="Times New Roman" w:hAnsi="Times New Roman" w:cs="Times New Roman"/>
          <w:color w:val="000000"/>
          <w:sz w:val="24"/>
          <w:szCs w:val="24"/>
        </w:rPr>
        <w:t>(6 часов)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Динамика численности населения мира в разные историчес</w:t>
      </w:r>
      <w:r>
        <w:rPr>
          <w:rFonts w:ascii="Times New Roman" w:hAnsi="Times New Roman" w:cs="Times New Roman"/>
          <w:color w:val="000000"/>
          <w:sz w:val="24"/>
          <w:szCs w:val="24"/>
        </w:rPr>
        <w:t>кие периоды. Современная числен</w:t>
      </w:r>
      <w:r w:rsidRPr="00314137">
        <w:rPr>
          <w:rFonts w:ascii="Times New Roman" w:hAnsi="Times New Roman" w:cs="Times New Roman"/>
          <w:color w:val="000000"/>
          <w:sz w:val="24"/>
          <w:szCs w:val="24"/>
        </w:rPr>
        <w:t>ность  населения мира, отдельных стран и регионов. Рождаемость, смертность и естественный прирост главные демографические показатели. Естественный прирост населения в разных странах и регионах.</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Этнический (национальный) состав населения. Крупнейшие нар</w:t>
      </w:r>
      <w:r>
        <w:rPr>
          <w:rFonts w:ascii="Times New Roman" w:hAnsi="Times New Roman" w:cs="Times New Roman"/>
          <w:color w:val="000000"/>
          <w:sz w:val="24"/>
          <w:szCs w:val="24"/>
        </w:rPr>
        <w:t>оды мира и языковые семьи. Рабо</w:t>
      </w:r>
      <w:r w:rsidRPr="00314137">
        <w:rPr>
          <w:rFonts w:ascii="Times New Roman" w:hAnsi="Times New Roman" w:cs="Times New Roman"/>
          <w:color w:val="000000"/>
          <w:sz w:val="24"/>
          <w:szCs w:val="24"/>
        </w:rPr>
        <w:t>чие языки ООН. Религиозный состав населения мира. Мировые и этнические религи</w:t>
      </w:r>
      <w:r>
        <w:rPr>
          <w:rFonts w:ascii="Times New Roman" w:hAnsi="Times New Roman" w:cs="Times New Roman"/>
          <w:color w:val="000000"/>
          <w:sz w:val="24"/>
          <w:szCs w:val="24"/>
        </w:rPr>
        <w:t xml:space="preserve">и. </w:t>
      </w:r>
      <w:proofErr w:type="spellStart"/>
      <w:r>
        <w:rPr>
          <w:rFonts w:ascii="Times New Roman" w:hAnsi="Times New Roman" w:cs="Times New Roman"/>
          <w:color w:val="000000"/>
          <w:sz w:val="24"/>
          <w:szCs w:val="24"/>
        </w:rPr>
        <w:t>Этно</w:t>
      </w:r>
      <w:r w:rsidRPr="00314137">
        <w:rPr>
          <w:rFonts w:ascii="Times New Roman" w:hAnsi="Times New Roman" w:cs="Times New Roman"/>
          <w:color w:val="000000"/>
          <w:sz w:val="24"/>
          <w:szCs w:val="24"/>
        </w:rPr>
        <w:t>религиозные</w:t>
      </w:r>
      <w:proofErr w:type="spellEnd"/>
      <w:r w:rsidRPr="00314137">
        <w:rPr>
          <w:rFonts w:ascii="Times New Roman" w:hAnsi="Times New Roman" w:cs="Times New Roman"/>
          <w:color w:val="000000"/>
          <w:sz w:val="24"/>
          <w:szCs w:val="24"/>
        </w:rPr>
        <w:t xml:space="preserve"> конфликты. Возрастной и половой состав населения. Половозрастные пирамиды.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Трудовые ресурсы и экономически активное население. Пробл</w:t>
      </w:r>
      <w:r>
        <w:rPr>
          <w:rFonts w:ascii="Times New Roman" w:hAnsi="Times New Roman" w:cs="Times New Roman"/>
          <w:color w:val="000000"/>
          <w:sz w:val="24"/>
          <w:szCs w:val="24"/>
        </w:rPr>
        <w:t>ема безработицы и ее географиче</w:t>
      </w:r>
      <w:r w:rsidRPr="00314137">
        <w:rPr>
          <w:rFonts w:ascii="Times New Roman" w:hAnsi="Times New Roman" w:cs="Times New Roman"/>
          <w:color w:val="000000"/>
          <w:sz w:val="24"/>
          <w:szCs w:val="24"/>
        </w:rPr>
        <w:t>ские особенности.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Общий рисунок расселения человечества на планете. Плотность</w:t>
      </w:r>
      <w:r>
        <w:rPr>
          <w:rFonts w:ascii="Times New Roman" w:hAnsi="Times New Roman" w:cs="Times New Roman"/>
          <w:color w:val="000000"/>
          <w:sz w:val="24"/>
          <w:szCs w:val="24"/>
        </w:rPr>
        <w:t xml:space="preserve"> населения. Неравномерность раз</w:t>
      </w:r>
      <w:r w:rsidRPr="00314137">
        <w:rPr>
          <w:rFonts w:ascii="Times New Roman" w:hAnsi="Times New Roman" w:cs="Times New Roman"/>
          <w:color w:val="000000"/>
          <w:sz w:val="24"/>
          <w:szCs w:val="24"/>
        </w:rPr>
        <w:t>мещения населения. Сгустки населения. Роль природных, экономических и демографических факторов.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География мировых миграционных процессов, их причины и следствия. «Перекачка умов».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Урбанизация как всемирный процесс, ее особенности в развит</w:t>
      </w:r>
      <w:r>
        <w:rPr>
          <w:rFonts w:ascii="Times New Roman" w:hAnsi="Times New Roman" w:cs="Times New Roman"/>
          <w:color w:val="000000"/>
          <w:sz w:val="24"/>
          <w:szCs w:val="24"/>
        </w:rPr>
        <w:t>ых и развивающихся странах. Лож</w:t>
      </w:r>
      <w:r w:rsidRPr="00314137">
        <w:rPr>
          <w:rFonts w:ascii="Times New Roman" w:hAnsi="Times New Roman" w:cs="Times New Roman"/>
          <w:color w:val="000000"/>
          <w:sz w:val="24"/>
          <w:szCs w:val="24"/>
        </w:rPr>
        <w:t>ная урбанизация. Крупнейшие города мира. Агломерации и мегалополисы. Сельское населения и формы его расселения.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 xml:space="preserve">демография, демографический переход, </w:t>
      </w:r>
      <w:r>
        <w:rPr>
          <w:rFonts w:ascii="Times New Roman" w:hAnsi="Times New Roman" w:cs="Times New Roman"/>
          <w:color w:val="000000"/>
          <w:sz w:val="24"/>
          <w:szCs w:val="24"/>
        </w:rPr>
        <w:t xml:space="preserve">демографический кризис, </w:t>
      </w:r>
      <w:proofErr w:type="gramStart"/>
      <w:r>
        <w:rPr>
          <w:rFonts w:ascii="Times New Roman" w:hAnsi="Times New Roman" w:cs="Times New Roman"/>
          <w:color w:val="000000"/>
          <w:sz w:val="24"/>
          <w:szCs w:val="24"/>
        </w:rPr>
        <w:t>демогра</w:t>
      </w:r>
      <w:r w:rsidRPr="00314137">
        <w:rPr>
          <w:rFonts w:ascii="Times New Roman" w:hAnsi="Times New Roman" w:cs="Times New Roman"/>
          <w:color w:val="000000"/>
          <w:sz w:val="24"/>
          <w:szCs w:val="24"/>
        </w:rPr>
        <w:t>фический  взрыв</w:t>
      </w:r>
      <w:proofErr w:type="gramEnd"/>
      <w:r w:rsidRPr="00314137">
        <w:rPr>
          <w:rFonts w:ascii="Times New Roman" w:hAnsi="Times New Roman" w:cs="Times New Roman"/>
          <w:color w:val="000000"/>
          <w:sz w:val="24"/>
          <w:szCs w:val="24"/>
        </w:rPr>
        <w:t xml:space="preserve">, половозрастные пирамиды, этнос, рабочие языки ООН, мировые и этнические религии, плотность населения, миграции, урбанизация, </w:t>
      </w:r>
      <w:proofErr w:type="spellStart"/>
      <w:r w:rsidRPr="00314137">
        <w:rPr>
          <w:rFonts w:ascii="Times New Roman" w:hAnsi="Times New Roman" w:cs="Times New Roman"/>
          <w:color w:val="000000"/>
          <w:sz w:val="24"/>
          <w:szCs w:val="24"/>
        </w:rPr>
        <w:t>субурбанизация</w:t>
      </w:r>
      <w:proofErr w:type="spellEnd"/>
      <w:r w:rsidRPr="00314137">
        <w:rPr>
          <w:rFonts w:ascii="Times New Roman" w:hAnsi="Times New Roman" w:cs="Times New Roman"/>
          <w:color w:val="000000"/>
          <w:sz w:val="24"/>
          <w:szCs w:val="24"/>
        </w:rPr>
        <w:t>, мегалополис.</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Практические работы: </w:t>
      </w:r>
      <w:r w:rsidRPr="00314137">
        <w:rPr>
          <w:rFonts w:ascii="Times New Roman" w:hAnsi="Times New Roman" w:cs="Times New Roman"/>
          <w:color w:val="000000"/>
          <w:sz w:val="24"/>
          <w:szCs w:val="24"/>
        </w:rPr>
        <w:t>1. Сравнительный анализ карт народов и мировых религий. 2. Анали</w:t>
      </w:r>
      <w:r>
        <w:rPr>
          <w:rFonts w:ascii="Times New Roman" w:hAnsi="Times New Roman" w:cs="Times New Roman"/>
          <w:color w:val="000000"/>
          <w:sz w:val="24"/>
          <w:szCs w:val="24"/>
        </w:rPr>
        <w:t>з по</w:t>
      </w:r>
      <w:r w:rsidRPr="00314137">
        <w:rPr>
          <w:rFonts w:ascii="Times New Roman" w:hAnsi="Times New Roman" w:cs="Times New Roman"/>
          <w:color w:val="000000"/>
          <w:sz w:val="24"/>
          <w:szCs w:val="24"/>
        </w:rPr>
        <w:t>ловозрастных пирамид разных стран, объяснение причин выявленных различий. 3. Подбор примеров стран однонациональных и многонациональных. 4. Объяснение причин миграционных процессов в Европе. 5. Составление списка стран, в кот</w:t>
      </w:r>
      <w:r>
        <w:rPr>
          <w:rFonts w:ascii="Times New Roman" w:hAnsi="Times New Roman" w:cs="Times New Roman"/>
          <w:color w:val="000000"/>
          <w:sz w:val="24"/>
          <w:szCs w:val="24"/>
        </w:rPr>
        <w:t>о</w:t>
      </w:r>
      <w:r w:rsidRPr="00314137">
        <w:rPr>
          <w:rFonts w:ascii="Times New Roman" w:hAnsi="Times New Roman" w:cs="Times New Roman"/>
          <w:color w:val="000000"/>
          <w:sz w:val="24"/>
          <w:szCs w:val="24"/>
        </w:rPr>
        <w:t>рых государственным языком являются: а) английский, б) французский, в) русский, г) немецкий. 6. Обозначение на контурной карте крупнейших агломераций и мегалополисов.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Тема 3. Мировые природные ресурсы и экологические проблемы </w:t>
      </w:r>
      <w:r w:rsidRPr="00314137">
        <w:rPr>
          <w:rFonts w:ascii="Times New Roman" w:hAnsi="Times New Roman" w:cs="Times New Roman"/>
          <w:color w:val="000000"/>
          <w:sz w:val="24"/>
          <w:szCs w:val="24"/>
        </w:rPr>
        <w:t>(9 часов)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Развитие отношений между природой и человеком: охотничий, аграрный,</w:t>
      </w:r>
      <w:r>
        <w:rPr>
          <w:rFonts w:ascii="Times New Roman" w:hAnsi="Times New Roman" w:cs="Times New Roman"/>
          <w:color w:val="000000"/>
          <w:sz w:val="24"/>
          <w:szCs w:val="24"/>
        </w:rPr>
        <w:t xml:space="preserve">                            индустриальный и со</w:t>
      </w:r>
      <w:r w:rsidRPr="00314137">
        <w:rPr>
          <w:rFonts w:ascii="Times New Roman" w:hAnsi="Times New Roman" w:cs="Times New Roman"/>
          <w:color w:val="000000"/>
          <w:sz w:val="24"/>
          <w:szCs w:val="24"/>
        </w:rPr>
        <w:t>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lastRenderedPageBreak/>
        <w:t>Классификация природных ресурсов и обеспеченность ими отде</w:t>
      </w:r>
      <w:r>
        <w:rPr>
          <w:rFonts w:ascii="Times New Roman" w:hAnsi="Times New Roman" w:cs="Times New Roman"/>
          <w:color w:val="000000"/>
          <w:sz w:val="24"/>
          <w:szCs w:val="24"/>
        </w:rPr>
        <w:t xml:space="preserve">льных стран. Понятие о </w:t>
      </w:r>
      <w:proofErr w:type="spellStart"/>
      <w:r>
        <w:rPr>
          <w:rFonts w:ascii="Times New Roman" w:hAnsi="Times New Roman" w:cs="Times New Roman"/>
          <w:color w:val="000000"/>
          <w:sz w:val="24"/>
          <w:szCs w:val="24"/>
        </w:rPr>
        <w:t>природно</w:t>
      </w:r>
      <w:r w:rsidRPr="00314137">
        <w:rPr>
          <w:rFonts w:ascii="Times New Roman" w:hAnsi="Times New Roman" w:cs="Times New Roman"/>
          <w:color w:val="000000"/>
          <w:sz w:val="24"/>
          <w:szCs w:val="24"/>
        </w:rPr>
        <w:t>ресурсном</w:t>
      </w:r>
      <w:proofErr w:type="spellEnd"/>
      <w:r w:rsidRPr="00314137">
        <w:rPr>
          <w:rFonts w:ascii="Times New Roman" w:hAnsi="Times New Roman" w:cs="Times New Roman"/>
          <w:color w:val="000000"/>
          <w:sz w:val="24"/>
          <w:szCs w:val="24"/>
        </w:rPr>
        <w:t xml:space="preserve"> потенциале и </w:t>
      </w:r>
      <w:proofErr w:type="spellStart"/>
      <w:r w:rsidRPr="00314137">
        <w:rPr>
          <w:rFonts w:ascii="Times New Roman" w:hAnsi="Times New Roman" w:cs="Times New Roman"/>
          <w:color w:val="000000"/>
          <w:sz w:val="24"/>
          <w:szCs w:val="24"/>
        </w:rPr>
        <w:t>ресурсообеспеченности</w:t>
      </w:r>
      <w:proofErr w:type="spellEnd"/>
      <w:r w:rsidRPr="00314137">
        <w:rPr>
          <w:rFonts w:ascii="Times New Roman" w:hAnsi="Times New Roman" w:cs="Times New Roman"/>
          <w:color w:val="000000"/>
          <w:sz w:val="24"/>
          <w:szCs w:val="24"/>
        </w:rPr>
        <w:t xml:space="preserve">. Классификация стран по </w:t>
      </w:r>
      <w:proofErr w:type="spellStart"/>
      <w:r w:rsidRPr="00314137">
        <w:rPr>
          <w:rFonts w:ascii="Times New Roman" w:hAnsi="Times New Roman" w:cs="Times New Roman"/>
          <w:color w:val="000000"/>
          <w:sz w:val="24"/>
          <w:szCs w:val="24"/>
        </w:rPr>
        <w:t>ресурсообеспеченности</w:t>
      </w:r>
      <w:proofErr w:type="spellEnd"/>
      <w:r w:rsidRPr="00314137">
        <w:rPr>
          <w:rFonts w:ascii="Times New Roman" w:hAnsi="Times New Roman" w:cs="Times New Roman"/>
          <w:color w:val="000000"/>
          <w:sz w:val="24"/>
          <w:szCs w:val="24"/>
        </w:rPr>
        <w:t>.</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Минеральные ресурсы мира. Современная география топливных, рудных и нерудных полезныхископаемых. Обеспеченность минеральным сырьем различных государств и регионов. </w:t>
      </w:r>
      <w:proofErr w:type="spellStart"/>
      <w:r w:rsidRPr="00314137">
        <w:rPr>
          <w:rFonts w:ascii="Times New Roman" w:hAnsi="Times New Roman" w:cs="Times New Roman"/>
          <w:color w:val="000000"/>
          <w:sz w:val="24"/>
          <w:szCs w:val="24"/>
        </w:rPr>
        <w:t>Металлогенетические</w:t>
      </w:r>
      <w:proofErr w:type="spellEnd"/>
      <w:r w:rsidRPr="00314137">
        <w:rPr>
          <w:rFonts w:ascii="Times New Roman" w:hAnsi="Times New Roman" w:cs="Times New Roman"/>
          <w:color w:val="000000"/>
          <w:sz w:val="24"/>
          <w:szCs w:val="24"/>
        </w:rPr>
        <w:t xml:space="preserve"> пояса. Проблема исчерпания запасов минерального сырья. Территориальные сочетания полезных ископаемых. Комплексное освоение ископаемых.</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Земельные ресурсы. Земельный фонд и его структура. Исполь</w:t>
      </w:r>
      <w:r>
        <w:rPr>
          <w:rFonts w:ascii="Times New Roman" w:hAnsi="Times New Roman" w:cs="Times New Roman"/>
          <w:color w:val="000000"/>
          <w:sz w:val="24"/>
          <w:szCs w:val="24"/>
        </w:rPr>
        <w:t>зование пахотных площадей плане</w:t>
      </w:r>
      <w:r w:rsidRPr="00314137">
        <w:rPr>
          <w:rFonts w:ascii="Times New Roman" w:hAnsi="Times New Roman" w:cs="Times New Roman"/>
          <w:color w:val="000000"/>
          <w:sz w:val="24"/>
          <w:szCs w:val="24"/>
        </w:rPr>
        <w:t>ты. Деградация почв. Опустынивание – глобальная проблема.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Лесные ресурсы. Их размещение на планете: северный и южный лесные пояса. Обеспеченностьлесными ресурсами различных государств и регионов. Сокращение площади лесов планеты, его масштабы и последствия.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Ресурсы пресной воды. Роль речных вод в жизни человека. Неравномерность в обеспечении страни регионов пресной водой. Пути преодоления нехватки водных ресурсов. Ухудшение качества воды. Сточные воды. Оборотное водоснабжение.</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Ресурсы Мирового океана. Роль океана в обеспечении человечества разнообразными ресурсами.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Биологические ресурсы. </w:t>
      </w:r>
      <w:proofErr w:type="spellStart"/>
      <w:r w:rsidRPr="00314137">
        <w:rPr>
          <w:rFonts w:ascii="Times New Roman" w:hAnsi="Times New Roman" w:cs="Times New Roman"/>
          <w:color w:val="000000"/>
          <w:sz w:val="24"/>
          <w:szCs w:val="24"/>
        </w:rPr>
        <w:t>Аквакультура</w:t>
      </w:r>
      <w:proofErr w:type="spellEnd"/>
      <w:r w:rsidRPr="00314137">
        <w:rPr>
          <w:rFonts w:ascii="Times New Roman" w:hAnsi="Times New Roman" w:cs="Times New Roman"/>
          <w:color w:val="000000"/>
          <w:sz w:val="24"/>
          <w:szCs w:val="24"/>
        </w:rPr>
        <w:t xml:space="preserve"> и </w:t>
      </w:r>
      <w:proofErr w:type="spellStart"/>
      <w:r w:rsidRPr="00314137">
        <w:rPr>
          <w:rFonts w:ascii="Times New Roman" w:hAnsi="Times New Roman" w:cs="Times New Roman"/>
          <w:color w:val="000000"/>
          <w:sz w:val="24"/>
          <w:szCs w:val="24"/>
        </w:rPr>
        <w:t>марикультура</w:t>
      </w:r>
      <w:proofErr w:type="spellEnd"/>
      <w:r w:rsidRPr="00314137">
        <w:rPr>
          <w:rFonts w:ascii="Times New Roman" w:hAnsi="Times New Roman" w:cs="Times New Roman"/>
          <w:color w:val="000000"/>
          <w:sz w:val="24"/>
          <w:szCs w:val="24"/>
        </w:rPr>
        <w:t>. Виды минеральных ресурсов океана. Энергетические ресурсы: используемые и потенциальные.</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Другие виды ресурсов. Альтернативные источники энергии. Гелиоэнергетика и ветроэнергетика.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Экология. Экологические проблемы, неизбежность их сущест</w:t>
      </w:r>
      <w:r>
        <w:rPr>
          <w:rFonts w:ascii="Times New Roman" w:hAnsi="Times New Roman" w:cs="Times New Roman"/>
          <w:color w:val="000000"/>
          <w:sz w:val="24"/>
          <w:szCs w:val="24"/>
        </w:rPr>
        <w:t>вования. Возможные пути их реше</w:t>
      </w:r>
      <w:r w:rsidRPr="00314137">
        <w:rPr>
          <w:rFonts w:ascii="Times New Roman" w:hAnsi="Times New Roman" w:cs="Times New Roman"/>
          <w:color w:val="000000"/>
          <w:sz w:val="24"/>
          <w:szCs w:val="24"/>
        </w:rPr>
        <w:t>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 xml:space="preserve">рациональное и нерациональное природопользование, природные </w:t>
      </w:r>
      <w:proofErr w:type="spellStart"/>
      <w:proofErr w:type="gramStart"/>
      <w:r w:rsidRPr="00314137">
        <w:rPr>
          <w:rFonts w:ascii="Times New Roman" w:hAnsi="Times New Roman" w:cs="Times New Roman"/>
          <w:color w:val="000000"/>
          <w:sz w:val="24"/>
          <w:szCs w:val="24"/>
        </w:rPr>
        <w:t>ресурсы,ресурсообеспеченность</w:t>
      </w:r>
      <w:proofErr w:type="spellEnd"/>
      <w:proofErr w:type="gramEnd"/>
      <w:r w:rsidRPr="00314137">
        <w:rPr>
          <w:rFonts w:ascii="Times New Roman" w:hAnsi="Times New Roman" w:cs="Times New Roman"/>
          <w:color w:val="000000"/>
          <w:sz w:val="24"/>
          <w:szCs w:val="24"/>
        </w:rPr>
        <w:t xml:space="preserve">, </w:t>
      </w:r>
      <w:proofErr w:type="spellStart"/>
      <w:r w:rsidRPr="00314137">
        <w:rPr>
          <w:rFonts w:ascii="Times New Roman" w:hAnsi="Times New Roman" w:cs="Times New Roman"/>
          <w:color w:val="000000"/>
          <w:sz w:val="24"/>
          <w:szCs w:val="24"/>
        </w:rPr>
        <w:t>металлогенетические</w:t>
      </w:r>
      <w:proofErr w:type="spellEnd"/>
      <w:r w:rsidRPr="00314137">
        <w:rPr>
          <w:rFonts w:ascii="Times New Roman" w:hAnsi="Times New Roman" w:cs="Times New Roman"/>
          <w:color w:val="000000"/>
          <w:sz w:val="24"/>
          <w:szCs w:val="24"/>
        </w:rPr>
        <w:t xml:space="preserve"> пояса, земельный фонд, сточные воды, опустынивание, рекреационные ресурсы, альтернативные источники энергии, экология, экологические проблемы.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Практическая работа: </w:t>
      </w:r>
      <w:r w:rsidRPr="00314137">
        <w:rPr>
          <w:rFonts w:ascii="Times New Roman" w:hAnsi="Times New Roman" w:cs="Times New Roman"/>
          <w:color w:val="000000"/>
          <w:sz w:val="24"/>
          <w:szCs w:val="24"/>
        </w:rPr>
        <w:t>1. Определение обеспеченности стран</w:t>
      </w:r>
      <w:r>
        <w:rPr>
          <w:rFonts w:ascii="Times New Roman" w:hAnsi="Times New Roman" w:cs="Times New Roman"/>
          <w:color w:val="000000"/>
          <w:sz w:val="24"/>
          <w:szCs w:val="24"/>
        </w:rPr>
        <w:t xml:space="preserve"> различными видами природных ре</w:t>
      </w:r>
      <w:r w:rsidRPr="00314137">
        <w:rPr>
          <w:rFonts w:ascii="Times New Roman" w:hAnsi="Times New Roman" w:cs="Times New Roman"/>
          <w:color w:val="000000"/>
          <w:sz w:val="24"/>
          <w:szCs w:val="24"/>
        </w:rPr>
        <w:t>сурсов.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Тема 4. Мировое хозяйство и научно-техническая революция </w:t>
      </w:r>
      <w:r w:rsidRPr="00314137">
        <w:rPr>
          <w:rFonts w:ascii="Times New Roman" w:hAnsi="Times New Roman" w:cs="Times New Roman"/>
          <w:color w:val="000000"/>
          <w:sz w:val="24"/>
          <w:szCs w:val="24"/>
        </w:rPr>
        <w:t>(2часа)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Формы разделения труда. Международное географическое разделение труда. Мировое хозяйствокак совокупность национальных хозяйств стран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Современный этап НТР и его характерные черты. Влияние НТР на территориальную и отраслевуюструктуру мирового хозяйства. Старые, новые и новейшие отрасли промышленности. Наукоемкие отрасли. Авангардная тройка отраслей. </w:t>
      </w:r>
      <w:proofErr w:type="spellStart"/>
      <w:r w:rsidRPr="00314137">
        <w:rPr>
          <w:rFonts w:ascii="Times New Roman" w:hAnsi="Times New Roman" w:cs="Times New Roman"/>
          <w:color w:val="000000"/>
          <w:sz w:val="24"/>
          <w:szCs w:val="24"/>
        </w:rPr>
        <w:t>Старопромышленные</w:t>
      </w:r>
      <w:proofErr w:type="spellEnd"/>
      <w:r w:rsidRPr="00314137">
        <w:rPr>
          <w:rFonts w:ascii="Times New Roman" w:hAnsi="Times New Roman" w:cs="Times New Roman"/>
          <w:color w:val="000000"/>
          <w:sz w:val="24"/>
          <w:szCs w:val="24"/>
        </w:rPr>
        <w:t xml:space="preserve"> районы. Промышленные районы нового </w:t>
      </w:r>
      <w:r>
        <w:rPr>
          <w:rFonts w:ascii="Times New Roman" w:hAnsi="Times New Roman" w:cs="Times New Roman"/>
          <w:color w:val="000000"/>
          <w:sz w:val="24"/>
          <w:szCs w:val="24"/>
        </w:rPr>
        <w:t>освоения и высоких технологий.</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разделение труда, МГТР, отрасль между</w:t>
      </w:r>
      <w:r>
        <w:rPr>
          <w:rFonts w:ascii="Times New Roman" w:hAnsi="Times New Roman" w:cs="Times New Roman"/>
          <w:color w:val="000000"/>
          <w:sz w:val="24"/>
          <w:szCs w:val="24"/>
        </w:rPr>
        <w:t>народной специализации, экономи</w:t>
      </w:r>
      <w:r w:rsidRPr="00314137">
        <w:rPr>
          <w:rFonts w:ascii="Times New Roman" w:hAnsi="Times New Roman" w:cs="Times New Roman"/>
          <w:color w:val="000000"/>
          <w:sz w:val="24"/>
          <w:szCs w:val="24"/>
        </w:rPr>
        <w:t>ческая интеграция, ТНК, НТР.</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Практическая работа: </w:t>
      </w:r>
      <w:r w:rsidRPr="00314137">
        <w:rPr>
          <w:rFonts w:ascii="Times New Roman" w:hAnsi="Times New Roman" w:cs="Times New Roman"/>
          <w:color w:val="000000"/>
          <w:sz w:val="24"/>
          <w:szCs w:val="24"/>
        </w:rPr>
        <w:t>1. Определение стран экспортеров основных видов сырья, промышленнойи сельскохозяйственной продукции, разных видов услуг.</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Тема 5. Характеристика отраслей мирового хозяйства </w:t>
      </w:r>
      <w:r w:rsidRPr="00314137">
        <w:rPr>
          <w:rFonts w:ascii="Times New Roman" w:hAnsi="Times New Roman" w:cs="Times New Roman"/>
          <w:color w:val="000000"/>
          <w:sz w:val="24"/>
          <w:szCs w:val="24"/>
        </w:rPr>
        <w:t>(10 часов)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Промышленность мира. Топливно-энергетическая промышленность. Нефтегазовая и угольнаяпромышленность. Грузопотоки топлива. Страны экспортеры и страны </w:t>
      </w:r>
      <w:r w:rsidRPr="00314137">
        <w:rPr>
          <w:rFonts w:ascii="Times New Roman" w:hAnsi="Times New Roman" w:cs="Times New Roman"/>
          <w:color w:val="000000"/>
          <w:sz w:val="24"/>
          <w:szCs w:val="24"/>
        </w:rPr>
        <w:lastRenderedPageBreak/>
        <w:t>импортеры. Электроэнергетика. Роль электростанций разных видов в мировом производстве электроэнергии. Специфика электроэнергетики разных стран.</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Обрабатывающая промышленность: машиностроение, металлургия, химическая, лесная и легкаяпромышленность.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Сельское хозяйство, его отраслевой состав. Земледелие и животноводство. Аграрные отношения встранах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Транспорт мира и его состав. Значение и особенности разных </w:t>
      </w:r>
      <w:r>
        <w:rPr>
          <w:rFonts w:ascii="Times New Roman" w:hAnsi="Times New Roman" w:cs="Times New Roman"/>
          <w:color w:val="000000"/>
          <w:sz w:val="24"/>
          <w:szCs w:val="24"/>
        </w:rPr>
        <w:t>видов транспорта в мировых пере</w:t>
      </w:r>
      <w:r w:rsidRPr="00314137">
        <w:rPr>
          <w:rFonts w:ascii="Times New Roman" w:hAnsi="Times New Roman" w:cs="Times New Roman"/>
          <w:color w:val="000000"/>
          <w:sz w:val="24"/>
          <w:szCs w:val="24"/>
        </w:rPr>
        <w:t>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Международные экономические отношения, их формы. Своб</w:t>
      </w:r>
      <w:r>
        <w:rPr>
          <w:rFonts w:ascii="Times New Roman" w:hAnsi="Times New Roman" w:cs="Times New Roman"/>
          <w:color w:val="000000"/>
          <w:sz w:val="24"/>
          <w:szCs w:val="24"/>
        </w:rPr>
        <w:t>одные экономические зоны. Между</w:t>
      </w:r>
      <w:r w:rsidRPr="00314137">
        <w:rPr>
          <w:rFonts w:ascii="Times New Roman" w:hAnsi="Times New Roman" w:cs="Times New Roman"/>
          <w:color w:val="000000"/>
          <w:sz w:val="24"/>
          <w:szCs w:val="24"/>
        </w:rPr>
        <w:t>народная торговля: товарная структура и географическое распределение. Другие формы МЭО: кредитно-финансовые, производственные, предоставление услуг.</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«зеленая революция», контейнеризация, СЭЗ.</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Практическая работа: </w:t>
      </w:r>
      <w:r w:rsidRPr="00314137">
        <w:rPr>
          <w:rFonts w:ascii="Times New Roman" w:hAnsi="Times New Roman" w:cs="Times New Roman"/>
          <w:color w:val="000000"/>
          <w:sz w:val="24"/>
          <w:szCs w:val="24"/>
        </w:rPr>
        <w:t>1. Составление тест-опросника по теме.</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Тема 6. Глобальные проблемы современности </w:t>
      </w:r>
      <w:r w:rsidRPr="00314137">
        <w:rPr>
          <w:rFonts w:ascii="Times New Roman" w:hAnsi="Times New Roman" w:cs="Times New Roman"/>
          <w:color w:val="000000"/>
          <w:sz w:val="24"/>
          <w:szCs w:val="24"/>
        </w:rPr>
        <w:t>(2 час)</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Понятие о глобальных проблемах их типах и взаимосвязях. Проблемы выживания и проблемыразвития. Сырьевая, демографическая, продовольственная и экологическая – главные из глобальных проблем. Возможные пути их решения. Роль географии в решении глобальных проблем человечества.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глобальные проблемы, глобализация.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Практическая работа: </w:t>
      </w:r>
      <w:r w:rsidRPr="00314137">
        <w:rPr>
          <w:rFonts w:ascii="Times New Roman" w:hAnsi="Times New Roman" w:cs="Times New Roman"/>
          <w:color w:val="000000"/>
          <w:sz w:val="24"/>
          <w:szCs w:val="24"/>
        </w:rPr>
        <w:t>1. Составление схемы «Взаимные связи глобальных проблем».</w:t>
      </w:r>
    </w:p>
    <w:p w:rsidR="00BE210E" w:rsidRPr="00314137" w:rsidRDefault="00BE210E" w:rsidP="00BE210E">
      <w:pPr>
        <w:autoSpaceDE w:val="0"/>
        <w:autoSpaceDN w:val="0"/>
        <w:adjustRightInd w:val="0"/>
        <w:spacing w:after="0" w:line="240" w:lineRule="auto"/>
        <w:rPr>
          <w:rFonts w:ascii="Times New Roman" w:hAnsi="Times New Roman" w:cs="Times New Roman"/>
          <w:b/>
          <w:color w:val="000000"/>
          <w:sz w:val="24"/>
          <w:szCs w:val="24"/>
        </w:rPr>
      </w:pPr>
      <w:r w:rsidRPr="00314137">
        <w:rPr>
          <w:rFonts w:ascii="Times New Roman" w:hAnsi="Times New Roman" w:cs="Times New Roman"/>
          <w:b/>
          <w:color w:val="000000"/>
          <w:sz w:val="24"/>
          <w:szCs w:val="24"/>
        </w:rPr>
        <w:t xml:space="preserve">    Тема 7. Обобщающее повторение  (1 час)</w:t>
      </w:r>
    </w:p>
    <w:p w:rsidR="00BE210E" w:rsidRDefault="00BE210E" w:rsidP="00BE210E">
      <w:pPr>
        <w:autoSpaceDE w:val="0"/>
        <w:autoSpaceDN w:val="0"/>
        <w:adjustRightInd w:val="0"/>
        <w:spacing w:after="0" w:line="240" w:lineRule="auto"/>
        <w:rPr>
          <w:rFonts w:ascii="Times New Roman" w:hAnsi="Times New Roman" w:cs="Times New Roman"/>
          <w:b/>
          <w:color w:val="000000"/>
          <w:sz w:val="24"/>
          <w:szCs w:val="24"/>
        </w:rPr>
      </w:pPr>
    </w:p>
    <w:p w:rsidR="00EC2C42" w:rsidRPr="00EC2C42" w:rsidRDefault="00EC2C42" w:rsidP="00BE210E">
      <w:pPr>
        <w:autoSpaceDE w:val="0"/>
        <w:autoSpaceDN w:val="0"/>
        <w:adjustRightInd w:val="0"/>
        <w:spacing w:after="0" w:line="240" w:lineRule="auto"/>
        <w:rPr>
          <w:rFonts w:ascii="Times New Roman" w:hAnsi="Times New Roman" w:cs="Times New Roman"/>
          <w:b/>
          <w:color w:val="000000"/>
          <w:sz w:val="28"/>
          <w:szCs w:val="28"/>
        </w:rPr>
      </w:pPr>
      <w:r w:rsidRPr="00EC2C42">
        <w:rPr>
          <w:rFonts w:ascii="Times New Roman" w:hAnsi="Times New Roman" w:cs="Times New Roman"/>
          <w:b/>
          <w:color w:val="000000"/>
          <w:sz w:val="28"/>
          <w:szCs w:val="28"/>
        </w:rPr>
        <w:t xml:space="preserve">                              11 класс</w:t>
      </w: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r w:rsidRPr="00314137">
        <w:rPr>
          <w:rFonts w:ascii="Times New Roman" w:hAnsi="Times New Roman" w:cs="Times New Roman"/>
          <w:b/>
          <w:bCs/>
          <w:color w:val="000000"/>
          <w:sz w:val="24"/>
          <w:szCs w:val="24"/>
        </w:rPr>
        <w:t>Часть II. РЕГИОНАЛЬНЫЙ ОБЗОР МИРА (30 часов)</w:t>
      </w: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r w:rsidRPr="00314137">
        <w:rPr>
          <w:rFonts w:ascii="Times New Roman" w:hAnsi="Times New Roman" w:cs="Times New Roman"/>
          <w:b/>
          <w:bCs/>
          <w:color w:val="000000"/>
          <w:sz w:val="24"/>
          <w:szCs w:val="24"/>
        </w:rPr>
        <w:t>Тема 1. Политическая карта мира (2 часа)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Современная политическая карта мира и этапы ее развития. К</w:t>
      </w:r>
      <w:r>
        <w:rPr>
          <w:rFonts w:ascii="Times New Roman" w:hAnsi="Times New Roman" w:cs="Times New Roman"/>
          <w:color w:val="000000"/>
          <w:sz w:val="24"/>
          <w:szCs w:val="24"/>
        </w:rPr>
        <w:t>оличественные и качественные из</w:t>
      </w:r>
      <w:r w:rsidRPr="00314137">
        <w:rPr>
          <w:rFonts w:ascii="Times New Roman" w:hAnsi="Times New Roman" w:cs="Times New Roman"/>
          <w:color w:val="000000"/>
          <w:sz w:val="24"/>
          <w:szCs w:val="24"/>
        </w:rPr>
        <w:t>менения на политической карте мира.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Государственная территория и государственная граница. Виды</w:t>
      </w:r>
      <w:r>
        <w:rPr>
          <w:rFonts w:ascii="Times New Roman" w:hAnsi="Times New Roman" w:cs="Times New Roman"/>
          <w:color w:val="000000"/>
          <w:sz w:val="24"/>
          <w:szCs w:val="24"/>
        </w:rPr>
        <w:t xml:space="preserve"> государственных границ. Истори</w:t>
      </w:r>
      <w:r w:rsidRPr="00314137">
        <w:rPr>
          <w:rFonts w:ascii="Times New Roman" w:hAnsi="Times New Roman" w:cs="Times New Roman"/>
          <w:color w:val="000000"/>
          <w:sz w:val="24"/>
          <w:szCs w:val="24"/>
        </w:rPr>
        <w:t>ческий характер границ. Демаркация и делимитация. Территориальные воды.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Дифференциация стран современного мира. Их типология. Внутри континентальные, приморскиеи островные страны. Анклавы. Суверенные и зависимые государства. Государственный строй и государственное устройство. Монархии и республики. Унитарные и федеративные государства.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Понятие о регионах мира. Международные организации, их многообразие и виды.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Pr>
          <w:rFonts w:ascii="Times New Roman" w:hAnsi="Times New Roman" w:cs="Times New Roman"/>
          <w:color w:val="000000"/>
          <w:sz w:val="24"/>
          <w:szCs w:val="24"/>
        </w:rPr>
        <w:t>политико</w:t>
      </w:r>
      <w:r w:rsidRPr="00314137">
        <w:rPr>
          <w:rFonts w:ascii="Times New Roman" w:hAnsi="Times New Roman" w:cs="Times New Roman"/>
          <w:color w:val="000000"/>
          <w:sz w:val="24"/>
          <w:szCs w:val="24"/>
        </w:rPr>
        <w:t>-географическое положение, территория страны, сухопутные, водные и морские границы, анклав, республика, монархия, федерация, конфедерация, унитарное государство, международные организации, регион.</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Практическая работа: </w:t>
      </w:r>
      <w:r w:rsidRPr="00314137">
        <w:rPr>
          <w:rFonts w:ascii="Times New Roman" w:hAnsi="Times New Roman" w:cs="Times New Roman"/>
          <w:color w:val="000000"/>
          <w:sz w:val="24"/>
          <w:szCs w:val="24"/>
        </w:rPr>
        <w:t>классификация крупнейших государств мира: а) по формам правления, б) по государственному устройству.</w:t>
      </w: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r w:rsidRPr="00314137">
        <w:rPr>
          <w:rFonts w:ascii="Times New Roman" w:hAnsi="Times New Roman" w:cs="Times New Roman"/>
          <w:b/>
          <w:bCs/>
          <w:color w:val="000000"/>
          <w:sz w:val="24"/>
          <w:szCs w:val="24"/>
        </w:rPr>
        <w:t>Тема 2. Зарубежная Европа (6 часов)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Общая характеристика региона. Географическое положение. Деление на </w:t>
      </w:r>
      <w:proofErr w:type="spellStart"/>
      <w:r w:rsidRPr="00314137">
        <w:rPr>
          <w:rFonts w:ascii="Times New Roman" w:hAnsi="Times New Roman" w:cs="Times New Roman"/>
          <w:color w:val="000000"/>
          <w:sz w:val="24"/>
          <w:szCs w:val="24"/>
        </w:rPr>
        <w:t>субрегионы</w:t>
      </w:r>
      <w:proofErr w:type="spellEnd"/>
      <w:r w:rsidRPr="00314137">
        <w:rPr>
          <w:rFonts w:ascii="Times New Roman" w:hAnsi="Times New Roman" w:cs="Times New Roman"/>
          <w:color w:val="000000"/>
          <w:sz w:val="24"/>
          <w:szCs w:val="24"/>
        </w:rPr>
        <w:t>: Западная,</w:t>
      </w:r>
      <w:r w:rsidR="00674108">
        <w:rPr>
          <w:rFonts w:ascii="Times New Roman" w:hAnsi="Times New Roman" w:cs="Times New Roman"/>
          <w:color w:val="000000"/>
          <w:sz w:val="24"/>
          <w:szCs w:val="24"/>
        </w:rPr>
        <w:t xml:space="preserve"> </w:t>
      </w:r>
      <w:r w:rsidRPr="00314137">
        <w:rPr>
          <w:rFonts w:ascii="Times New Roman" w:hAnsi="Times New Roman" w:cs="Times New Roman"/>
          <w:color w:val="000000"/>
          <w:sz w:val="24"/>
          <w:szCs w:val="24"/>
        </w:rPr>
        <w:t>Восточная, Северная, Цен</w:t>
      </w:r>
      <w:r w:rsidR="00674108">
        <w:rPr>
          <w:rFonts w:ascii="Times New Roman" w:hAnsi="Times New Roman" w:cs="Times New Roman"/>
          <w:color w:val="000000"/>
          <w:sz w:val="24"/>
          <w:szCs w:val="24"/>
        </w:rPr>
        <w:t>тральная и Южная Европа. Природ</w:t>
      </w:r>
      <w:r w:rsidRPr="00314137">
        <w:rPr>
          <w:rFonts w:ascii="Times New Roman" w:hAnsi="Times New Roman" w:cs="Times New Roman"/>
          <w:color w:val="000000"/>
          <w:sz w:val="24"/>
          <w:szCs w:val="24"/>
        </w:rPr>
        <w:t xml:space="preserve">но-ресурсный потенциал </w:t>
      </w:r>
      <w:proofErr w:type="spellStart"/>
      <w:r w:rsidRPr="00314137">
        <w:rPr>
          <w:rFonts w:ascii="Times New Roman" w:hAnsi="Times New Roman" w:cs="Times New Roman"/>
          <w:color w:val="000000"/>
          <w:sz w:val="24"/>
          <w:szCs w:val="24"/>
        </w:rPr>
        <w:t>субрегионов</w:t>
      </w:r>
      <w:proofErr w:type="spellEnd"/>
      <w:r w:rsidRPr="00314137">
        <w:rPr>
          <w:rFonts w:ascii="Times New Roman" w:hAnsi="Times New Roman" w:cs="Times New Roman"/>
          <w:color w:val="000000"/>
          <w:sz w:val="24"/>
          <w:szCs w:val="24"/>
        </w:rPr>
        <w:t xml:space="preserve"> Европы.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Демографическая ситуация в зарубежной Европе. Национальный и религиозный состав населения.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lastRenderedPageBreak/>
        <w:t>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Хозяйственные различия между странами. Центральная ось р</w:t>
      </w:r>
      <w:r>
        <w:rPr>
          <w:rFonts w:ascii="Times New Roman" w:hAnsi="Times New Roman" w:cs="Times New Roman"/>
          <w:color w:val="000000"/>
          <w:sz w:val="24"/>
          <w:szCs w:val="24"/>
        </w:rPr>
        <w:t>азвития. Главные отрасли промыш</w:t>
      </w:r>
      <w:r w:rsidRPr="00314137">
        <w:rPr>
          <w:rFonts w:ascii="Times New Roman" w:hAnsi="Times New Roman" w:cs="Times New Roman"/>
          <w:color w:val="000000"/>
          <w:sz w:val="24"/>
          <w:szCs w:val="24"/>
        </w:rPr>
        <w:t>ленности и их география. Крупнейшие районы и центры добывающих и обрабатывающих отраслей. Основные типы сельского хозяйства: северо-, средне- и южно - европейский. Их географические и отраслевые особенности. Международные экономические связи.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Охрана окружающей среды и экологические проблемы, экологическая политика.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Особенности европейских</w:t>
      </w:r>
      <w:r w:rsidR="00674108">
        <w:rPr>
          <w:rFonts w:ascii="Times New Roman" w:hAnsi="Times New Roman" w:cs="Times New Roman"/>
          <w:color w:val="000000"/>
          <w:sz w:val="24"/>
          <w:szCs w:val="24"/>
        </w:rPr>
        <w:t xml:space="preserve"> </w:t>
      </w:r>
      <w:proofErr w:type="spellStart"/>
      <w:r w:rsidRPr="00314137">
        <w:rPr>
          <w:rFonts w:ascii="Times New Roman" w:hAnsi="Times New Roman" w:cs="Times New Roman"/>
          <w:color w:val="000000"/>
          <w:sz w:val="24"/>
          <w:szCs w:val="24"/>
        </w:rPr>
        <w:t>субрегионов</w:t>
      </w:r>
      <w:proofErr w:type="spellEnd"/>
      <w:r w:rsidRPr="00314137">
        <w:rPr>
          <w:rFonts w:ascii="Times New Roman" w:hAnsi="Times New Roman" w:cs="Times New Roman"/>
          <w:color w:val="000000"/>
          <w:sz w:val="24"/>
          <w:szCs w:val="24"/>
        </w:rPr>
        <w:t>.</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Страны Европы. Федеративная Республика Германия - экономический лидер зарубежной Европы.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Краткая историческая справка. Территория, границы, положение. Государственный строй. Природные условия и ресурсы. Особенности населения,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Республика Польша - типичная страна Восточной Европы. Крат</w:t>
      </w:r>
      <w:r>
        <w:rPr>
          <w:rFonts w:ascii="Times New Roman" w:hAnsi="Times New Roman" w:cs="Times New Roman"/>
          <w:color w:val="000000"/>
          <w:sz w:val="24"/>
          <w:szCs w:val="24"/>
        </w:rPr>
        <w:t>кая историческая справка. Терри</w:t>
      </w:r>
      <w:r w:rsidRPr="00314137">
        <w:rPr>
          <w:rFonts w:ascii="Times New Roman" w:hAnsi="Times New Roman" w:cs="Times New Roman"/>
          <w:color w:val="000000"/>
          <w:sz w:val="24"/>
          <w:szCs w:val="24"/>
        </w:rPr>
        <w:t>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Хозяйство Польши: высокая роль горнодобывающих отраслей. Развитие тенденций, характерныхдля всей Европы. Судостроение - отрасль международной специализации. Роль иностранного капитала в экономике страны.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Западная, Восточная, Северная, Центральная и Южная Европа. Центральнаяось развития.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Практические работы. </w:t>
      </w:r>
      <w:r w:rsidRPr="00314137">
        <w:rPr>
          <w:rFonts w:ascii="Times New Roman" w:hAnsi="Times New Roman" w:cs="Times New Roman"/>
          <w:color w:val="000000"/>
          <w:sz w:val="24"/>
          <w:szCs w:val="24"/>
        </w:rPr>
        <w:t>1. Обозначение на контурной карте гран</w:t>
      </w:r>
      <w:r>
        <w:rPr>
          <w:rFonts w:ascii="Times New Roman" w:hAnsi="Times New Roman" w:cs="Times New Roman"/>
          <w:color w:val="000000"/>
          <w:sz w:val="24"/>
          <w:szCs w:val="24"/>
        </w:rPr>
        <w:t xml:space="preserve">иц </w:t>
      </w:r>
      <w:proofErr w:type="spellStart"/>
      <w:r>
        <w:rPr>
          <w:rFonts w:ascii="Times New Roman" w:hAnsi="Times New Roman" w:cs="Times New Roman"/>
          <w:color w:val="000000"/>
          <w:sz w:val="24"/>
          <w:szCs w:val="24"/>
        </w:rPr>
        <w:t>субрегионов</w:t>
      </w:r>
      <w:proofErr w:type="spellEnd"/>
      <w:r>
        <w:rPr>
          <w:rFonts w:ascii="Times New Roman" w:hAnsi="Times New Roman" w:cs="Times New Roman"/>
          <w:color w:val="000000"/>
          <w:sz w:val="24"/>
          <w:szCs w:val="24"/>
        </w:rPr>
        <w:t xml:space="preserve"> Европы. 2. Разра</w:t>
      </w:r>
      <w:r w:rsidRPr="00314137">
        <w:rPr>
          <w:rFonts w:ascii="Times New Roman" w:hAnsi="Times New Roman" w:cs="Times New Roman"/>
          <w:color w:val="000000"/>
          <w:sz w:val="24"/>
          <w:szCs w:val="24"/>
        </w:rPr>
        <w:t>ботка маршрута туристической поездки по странам Европы.</w:t>
      </w: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r w:rsidRPr="00314137">
        <w:rPr>
          <w:rFonts w:ascii="Times New Roman" w:hAnsi="Times New Roman" w:cs="Times New Roman"/>
          <w:b/>
          <w:bCs/>
          <w:color w:val="000000"/>
          <w:sz w:val="24"/>
          <w:szCs w:val="24"/>
        </w:rPr>
        <w:t>Тема 3. Зарубежная Азия (9 часов)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Общая характеристика региона. Территория, границы, положение</w:t>
      </w:r>
      <w:r>
        <w:rPr>
          <w:rFonts w:ascii="Times New Roman" w:hAnsi="Times New Roman" w:cs="Times New Roman"/>
          <w:color w:val="000000"/>
          <w:sz w:val="24"/>
          <w:szCs w:val="24"/>
        </w:rPr>
        <w:t>, состав региона. Большие разли</w:t>
      </w:r>
      <w:r w:rsidRPr="00314137">
        <w:rPr>
          <w:rFonts w:ascii="Times New Roman" w:hAnsi="Times New Roman" w:cs="Times New Roman"/>
          <w:color w:val="000000"/>
          <w:sz w:val="24"/>
          <w:szCs w:val="24"/>
        </w:rPr>
        <w:t>чия между странами. Природные условия, их контрастность, неравномерность распределения ресурсов.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Особое значение нефти. Земельные и агроклиматические ресурсы.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Население: численность и особенности воспроизводства. Сло</w:t>
      </w:r>
      <w:r>
        <w:rPr>
          <w:rFonts w:ascii="Times New Roman" w:hAnsi="Times New Roman" w:cs="Times New Roman"/>
          <w:color w:val="000000"/>
          <w:sz w:val="24"/>
          <w:szCs w:val="24"/>
        </w:rPr>
        <w:t>жный этнический состав. Межнаци</w:t>
      </w:r>
      <w:r w:rsidRPr="00314137">
        <w:rPr>
          <w:rFonts w:ascii="Times New Roman" w:hAnsi="Times New Roman" w:cs="Times New Roman"/>
          <w:color w:val="000000"/>
          <w:sz w:val="24"/>
          <w:szCs w:val="24"/>
        </w:rPr>
        <w:t>ональные конфликты и территориальные споры. Азия - родина трех мировых религий, Размещение населения и процессы урбанизации. 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Основные районы и направления развития сельского хозяйства. Особое значение ирригации.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Транспорт и международные экономические связи. Непроизводственная сфера.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Охрана окружающей среды и экологические проблемы, экологич</w:t>
      </w:r>
      <w:r>
        <w:rPr>
          <w:rFonts w:ascii="Times New Roman" w:hAnsi="Times New Roman" w:cs="Times New Roman"/>
          <w:color w:val="000000"/>
          <w:sz w:val="24"/>
          <w:szCs w:val="24"/>
        </w:rPr>
        <w:t>еская политика. Угроза обезлесе</w:t>
      </w:r>
      <w:r w:rsidRPr="00314137">
        <w:rPr>
          <w:rFonts w:ascii="Times New Roman" w:hAnsi="Times New Roman" w:cs="Times New Roman"/>
          <w:color w:val="000000"/>
          <w:sz w:val="24"/>
          <w:szCs w:val="24"/>
        </w:rPr>
        <w:t>ния и опустынивания.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proofErr w:type="spellStart"/>
      <w:r w:rsidRPr="00314137">
        <w:rPr>
          <w:rFonts w:ascii="Times New Roman" w:hAnsi="Times New Roman" w:cs="Times New Roman"/>
          <w:color w:val="000000"/>
          <w:sz w:val="24"/>
          <w:szCs w:val="24"/>
        </w:rPr>
        <w:t>Субрегионы</w:t>
      </w:r>
      <w:proofErr w:type="spellEnd"/>
      <w:r w:rsidRPr="00314137">
        <w:rPr>
          <w:rFonts w:ascii="Times New Roman" w:hAnsi="Times New Roman" w:cs="Times New Roman"/>
          <w:color w:val="000000"/>
          <w:sz w:val="24"/>
          <w:szCs w:val="24"/>
        </w:rPr>
        <w:t xml:space="preserve"> зарубежной Азии: Юго-Западная Азия, Южна</w:t>
      </w:r>
      <w:r>
        <w:rPr>
          <w:rFonts w:ascii="Times New Roman" w:hAnsi="Times New Roman" w:cs="Times New Roman"/>
          <w:color w:val="000000"/>
          <w:sz w:val="24"/>
          <w:szCs w:val="24"/>
        </w:rPr>
        <w:t>я Азия, Юго-Восточная Азия, Цен</w:t>
      </w:r>
      <w:r w:rsidRPr="00314137">
        <w:rPr>
          <w:rFonts w:ascii="Times New Roman" w:hAnsi="Times New Roman" w:cs="Times New Roman"/>
          <w:color w:val="000000"/>
          <w:sz w:val="24"/>
          <w:szCs w:val="24"/>
        </w:rPr>
        <w:t xml:space="preserve">тральная и Восточная Азия. Специфика </w:t>
      </w:r>
      <w:proofErr w:type="spellStart"/>
      <w:r w:rsidRPr="00314137">
        <w:rPr>
          <w:rFonts w:ascii="Times New Roman" w:hAnsi="Times New Roman" w:cs="Times New Roman"/>
          <w:color w:val="000000"/>
          <w:sz w:val="24"/>
          <w:szCs w:val="24"/>
        </w:rPr>
        <w:t>субрегионов</w:t>
      </w:r>
      <w:proofErr w:type="spellEnd"/>
      <w:r w:rsidRPr="00314137">
        <w:rPr>
          <w:rFonts w:ascii="Times New Roman" w:hAnsi="Times New Roman" w:cs="Times New Roman"/>
          <w:color w:val="000000"/>
          <w:sz w:val="24"/>
          <w:szCs w:val="24"/>
        </w:rPr>
        <w:t>.</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Страны Азии. Япония. Краткая историческая справка. Территор</w:t>
      </w:r>
      <w:r>
        <w:rPr>
          <w:rFonts w:ascii="Times New Roman" w:hAnsi="Times New Roman" w:cs="Times New Roman"/>
          <w:color w:val="000000"/>
          <w:sz w:val="24"/>
          <w:szCs w:val="24"/>
        </w:rPr>
        <w:t>ия, границы, положение, государ</w:t>
      </w:r>
      <w:r w:rsidRPr="00314137">
        <w:rPr>
          <w:rFonts w:ascii="Times New Roman" w:hAnsi="Times New Roman" w:cs="Times New Roman"/>
          <w:color w:val="000000"/>
          <w:sz w:val="24"/>
          <w:szCs w:val="24"/>
        </w:rPr>
        <w:t xml:space="preserve">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w:t>
      </w:r>
      <w:proofErr w:type="spellStart"/>
      <w:r w:rsidRPr="00314137">
        <w:rPr>
          <w:rFonts w:ascii="Times New Roman" w:hAnsi="Times New Roman" w:cs="Times New Roman"/>
          <w:color w:val="000000"/>
          <w:sz w:val="24"/>
          <w:szCs w:val="24"/>
        </w:rPr>
        <w:t>Токайдо</w:t>
      </w:r>
      <w:proofErr w:type="spellEnd"/>
      <w:r w:rsidRPr="00314137">
        <w:rPr>
          <w:rFonts w:ascii="Times New Roman" w:hAnsi="Times New Roman" w:cs="Times New Roman"/>
          <w:color w:val="000000"/>
          <w:sz w:val="24"/>
          <w:szCs w:val="24"/>
        </w:rPr>
        <w:t>.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Место Японии в мировой экономике. Причины быстрого эконом</w:t>
      </w:r>
      <w:r>
        <w:rPr>
          <w:rFonts w:ascii="Times New Roman" w:hAnsi="Times New Roman" w:cs="Times New Roman"/>
          <w:color w:val="000000"/>
          <w:sz w:val="24"/>
          <w:szCs w:val="24"/>
        </w:rPr>
        <w:t>ического роста. Характерные чер</w:t>
      </w:r>
      <w:r w:rsidRPr="00314137">
        <w:rPr>
          <w:rFonts w:ascii="Times New Roman" w:hAnsi="Times New Roman" w:cs="Times New Roman"/>
          <w:color w:val="000000"/>
          <w:sz w:val="24"/>
          <w:szCs w:val="24"/>
        </w:rPr>
        <w:t>ты японской промышленности и особенности ее географии. Зависимость от внешних источников сырья.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lastRenderedPageBreak/>
        <w:t>Структура и география сельского хозяйства. Огромная роль рыболовства. Развитие и размещениетранспорта. Особая роль морского транспорта. Международные экономические связи.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Внутренние различия: страна с двумя «лицами». Тихоокеанс</w:t>
      </w:r>
      <w:r>
        <w:rPr>
          <w:rFonts w:ascii="Times New Roman" w:hAnsi="Times New Roman" w:cs="Times New Roman"/>
          <w:color w:val="000000"/>
          <w:sz w:val="24"/>
          <w:szCs w:val="24"/>
        </w:rPr>
        <w:t>кий промышленный пояс и Внутрен</w:t>
      </w:r>
      <w:r w:rsidRPr="00314137">
        <w:rPr>
          <w:rFonts w:ascii="Times New Roman" w:hAnsi="Times New Roman" w:cs="Times New Roman"/>
          <w:color w:val="000000"/>
          <w:sz w:val="24"/>
          <w:szCs w:val="24"/>
        </w:rPr>
        <w:t>няя Япония. Особая роль острова Хоккайдо.</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Китайская Народная Республика. Краткая историческая справ</w:t>
      </w:r>
      <w:r>
        <w:rPr>
          <w:rFonts w:ascii="Times New Roman" w:hAnsi="Times New Roman" w:cs="Times New Roman"/>
          <w:color w:val="000000"/>
          <w:sz w:val="24"/>
          <w:szCs w:val="24"/>
        </w:rPr>
        <w:t>ка. Территория, границы, положе</w:t>
      </w:r>
      <w:r w:rsidRPr="00314137">
        <w:rPr>
          <w:rFonts w:ascii="Times New Roman" w:hAnsi="Times New Roman" w:cs="Times New Roman"/>
          <w:color w:val="000000"/>
          <w:sz w:val="24"/>
          <w:szCs w:val="24"/>
        </w:rPr>
        <w:t xml:space="preserve">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w:t>
      </w:r>
      <w:proofErr w:type="spellStart"/>
      <w:r w:rsidRPr="00314137">
        <w:rPr>
          <w:rFonts w:ascii="Times New Roman" w:hAnsi="Times New Roman" w:cs="Times New Roman"/>
          <w:color w:val="000000"/>
          <w:sz w:val="24"/>
          <w:szCs w:val="24"/>
        </w:rPr>
        <w:t>хуацяо</w:t>
      </w:r>
      <w:proofErr w:type="spellEnd"/>
      <w:r w:rsidRPr="00314137">
        <w:rPr>
          <w:rFonts w:ascii="Times New Roman" w:hAnsi="Times New Roman" w:cs="Times New Roman"/>
          <w:color w:val="000000"/>
          <w:sz w:val="24"/>
          <w:szCs w:val="24"/>
        </w:rPr>
        <w:t>.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Хозяйство Китая: достижения и проблемы. Китай как растущий </w:t>
      </w:r>
      <w:r>
        <w:rPr>
          <w:rFonts w:ascii="Times New Roman" w:hAnsi="Times New Roman" w:cs="Times New Roman"/>
          <w:color w:val="000000"/>
          <w:sz w:val="24"/>
          <w:szCs w:val="24"/>
        </w:rPr>
        <w:t>центр мирового хозяйства. Харак</w:t>
      </w:r>
      <w:r w:rsidRPr="00314137">
        <w:rPr>
          <w:rFonts w:ascii="Times New Roman" w:hAnsi="Times New Roman" w:cs="Times New Roman"/>
          <w:color w:val="000000"/>
          <w:sz w:val="24"/>
          <w:szCs w:val="24"/>
        </w:rPr>
        <w:t>теристика отраслевой структуры и география отраслей добывающей и обрабатывающей промышленности.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Природные предпосылки для развития сельского хозяйства. Особое значение культуры риса.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Главные сельскохозяйственные районы.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Международные экономические связи; свободные экономические зоны Китая.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Охрана окружающей среды и экологические проблемы.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Республика Индия. Краткая историческая справка. Территор</w:t>
      </w:r>
      <w:r>
        <w:rPr>
          <w:rFonts w:ascii="Times New Roman" w:hAnsi="Times New Roman" w:cs="Times New Roman"/>
          <w:color w:val="000000"/>
          <w:sz w:val="24"/>
          <w:szCs w:val="24"/>
        </w:rPr>
        <w:t>ия, границы, положение, государ</w:t>
      </w:r>
      <w:r w:rsidRPr="00314137">
        <w:rPr>
          <w:rFonts w:ascii="Times New Roman" w:hAnsi="Times New Roman" w:cs="Times New Roman"/>
          <w:color w:val="000000"/>
          <w:sz w:val="24"/>
          <w:szCs w:val="24"/>
        </w:rPr>
        <w:t>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городское население. Крупнейшие города. Сельское население.</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Достижения и проблемы экономики Индии. Основные черты отраслевой структуры и географиипромышленности.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Непроизводственная сфера.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Международные экономические связи.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Внутренние различия. Экономические районы Индии и их специфика.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Охрана окружающей среды и экологические проблемы.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Юго-Западная, Центральная, Восточная, Южная и Юго-Восточная Азия.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Практические работы. </w:t>
      </w:r>
      <w:r w:rsidRPr="00314137">
        <w:rPr>
          <w:rFonts w:ascii="Times New Roman" w:hAnsi="Times New Roman" w:cs="Times New Roman"/>
          <w:color w:val="000000"/>
          <w:sz w:val="24"/>
          <w:szCs w:val="24"/>
        </w:rPr>
        <w:t xml:space="preserve">1. Сравнительная характеристика экономико-географического положениядвух стран Азии. 2. Обозначение на контурной карте границ </w:t>
      </w:r>
      <w:proofErr w:type="spellStart"/>
      <w:r w:rsidRPr="00314137">
        <w:rPr>
          <w:rFonts w:ascii="Times New Roman" w:hAnsi="Times New Roman" w:cs="Times New Roman"/>
          <w:color w:val="000000"/>
          <w:sz w:val="24"/>
          <w:szCs w:val="24"/>
        </w:rPr>
        <w:t>субрегионов</w:t>
      </w:r>
      <w:proofErr w:type="spellEnd"/>
      <w:r w:rsidRPr="00314137">
        <w:rPr>
          <w:rFonts w:ascii="Times New Roman" w:hAnsi="Times New Roman" w:cs="Times New Roman"/>
          <w:color w:val="000000"/>
          <w:sz w:val="24"/>
          <w:szCs w:val="24"/>
        </w:rPr>
        <w:t xml:space="preserve"> Азии. 3. Разработка маршрута туристической поездки по странам Азии.</w:t>
      </w: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r w:rsidRPr="00314137">
        <w:rPr>
          <w:rFonts w:ascii="Times New Roman" w:hAnsi="Times New Roman" w:cs="Times New Roman"/>
          <w:b/>
          <w:bCs/>
          <w:color w:val="000000"/>
          <w:sz w:val="24"/>
          <w:szCs w:val="24"/>
        </w:rPr>
        <w:t>Тема 4. Северная Америка (3 часа)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Понятие об Англо - Америке и Латинской Америке.</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Соединенные Штаты Америки. Краткая историческая справка. Территория, границы, положение. Государственный строй. 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 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Международные экономические связи США.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Загрязнение окружающей среды в США и меры по ее охране. Национальные парки и объекты Всемирного наследия. Внутренние различия. Экономические районы: Северо-Восток, Средний Запад, Юг, Запад. Особая роль. Калифорнии. </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lastRenderedPageBreak/>
        <w:t>Канада. Краткая историческая справка. Основные черты ее экономико-географического положения,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государственного строя, природы, населения и хозяйства. Богатство природно-ресурсного потенциала.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Англо - Америка, Латинская Америка.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Практическая работа: </w:t>
      </w:r>
      <w:r w:rsidRPr="00314137">
        <w:rPr>
          <w:rFonts w:ascii="Times New Roman" w:hAnsi="Times New Roman" w:cs="Times New Roman"/>
          <w:color w:val="000000"/>
          <w:sz w:val="24"/>
          <w:szCs w:val="24"/>
        </w:rPr>
        <w:t>заполнение таблицы "Экономические районы США».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r w:rsidRPr="00314137">
        <w:rPr>
          <w:rFonts w:ascii="Times New Roman" w:hAnsi="Times New Roman" w:cs="Times New Roman"/>
          <w:b/>
          <w:bCs/>
          <w:color w:val="000000"/>
          <w:sz w:val="24"/>
          <w:szCs w:val="24"/>
        </w:rPr>
        <w:t>Тема 5. Латинская Америка (4 часа)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Состав и общая характеристика региона. Географическое положение. Природные условия и ресурсы.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урбанизации, крупнейшие городские агломерации. Ложная урбанизация.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Современный уровень и структура хозяйства. Значение и место Латинском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Особенности землевладения: латифундии и </w:t>
      </w:r>
      <w:proofErr w:type="spellStart"/>
      <w:r w:rsidRPr="00314137">
        <w:rPr>
          <w:rFonts w:ascii="Times New Roman" w:hAnsi="Times New Roman" w:cs="Times New Roman"/>
          <w:color w:val="000000"/>
          <w:sz w:val="24"/>
          <w:szCs w:val="24"/>
        </w:rPr>
        <w:t>минифундии</w:t>
      </w:r>
      <w:proofErr w:type="spellEnd"/>
      <w:r w:rsidRPr="00314137">
        <w:rPr>
          <w:rFonts w:ascii="Times New Roman" w:hAnsi="Times New Roman" w:cs="Times New Roman"/>
          <w:color w:val="000000"/>
          <w:sz w:val="24"/>
          <w:szCs w:val="24"/>
        </w:rPr>
        <w:t>.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Деление Латинской Америки на </w:t>
      </w:r>
      <w:proofErr w:type="spellStart"/>
      <w:r w:rsidRPr="00314137">
        <w:rPr>
          <w:rFonts w:ascii="Times New Roman" w:hAnsi="Times New Roman" w:cs="Times New Roman"/>
          <w:color w:val="000000"/>
          <w:sz w:val="24"/>
          <w:szCs w:val="24"/>
        </w:rPr>
        <w:t>субрегионы</w:t>
      </w:r>
      <w:proofErr w:type="spellEnd"/>
      <w:r w:rsidRPr="00314137">
        <w:rPr>
          <w:rFonts w:ascii="Times New Roman" w:hAnsi="Times New Roman" w:cs="Times New Roman"/>
          <w:color w:val="000000"/>
          <w:sz w:val="24"/>
          <w:szCs w:val="24"/>
        </w:rPr>
        <w:t xml:space="preserve">. Страны бассейна Амазонки и Ла - </w:t>
      </w:r>
      <w:proofErr w:type="spellStart"/>
      <w:r w:rsidRPr="00314137">
        <w:rPr>
          <w:rFonts w:ascii="Times New Roman" w:hAnsi="Times New Roman" w:cs="Times New Roman"/>
          <w:color w:val="000000"/>
          <w:sz w:val="24"/>
          <w:szCs w:val="24"/>
        </w:rPr>
        <w:t>Платской</w:t>
      </w:r>
      <w:proofErr w:type="spellEnd"/>
      <w:r w:rsidRPr="00314137">
        <w:rPr>
          <w:rFonts w:ascii="Times New Roman" w:hAnsi="Times New Roman" w:cs="Times New Roman"/>
          <w:color w:val="000000"/>
          <w:sz w:val="24"/>
          <w:szCs w:val="24"/>
        </w:rPr>
        <w:t xml:space="preserve"> низменности, Андские (Андийские) страны, Центральная Америка, Вест-Индия и Мексика.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Бразилия.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в мировом хозяйстве. Характерные черты территориальной и отраслевой структуры хозяйства.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понятое: </w:t>
      </w:r>
      <w:r w:rsidRPr="00314137">
        <w:rPr>
          <w:rFonts w:ascii="Times New Roman" w:hAnsi="Times New Roman" w:cs="Times New Roman"/>
          <w:color w:val="000000"/>
          <w:sz w:val="24"/>
          <w:szCs w:val="24"/>
        </w:rPr>
        <w:t>Андийские страны, Вест-Индия, Центральная Америка, латифундии.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Практические работы. </w:t>
      </w:r>
      <w:r w:rsidRPr="00314137">
        <w:rPr>
          <w:rFonts w:ascii="Times New Roman" w:hAnsi="Times New Roman" w:cs="Times New Roman"/>
          <w:color w:val="000000"/>
          <w:sz w:val="24"/>
          <w:szCs w:val="24"/>
        </w:rPr>
        <w:t xml:space="preserve">1. Составление картосхемы «Природные ресурсы </w:t>
      </w:r>
      <w:proofErr w:type="spellStart"/>
      <w:r w:rsidRPr="00314137">
        <w:rPr>
          <w:rFonts w:ascii="Times New Roman" w:hAnsi="Times New Roman" w:cs="Times New Roman"/>
          <w:color w:val="000000"/>
          <w:sz w:val="24"/>
          <w:szCs w:val="24"/>
        </w:rPr>
        <w:t>субрегионов</w:t>
      </w:r>
      <w:proofErr w:type="spellEnd"/>
      <w:r w:rsidRPr="00314137">
        <w:rPr>
          <w:rFonts w:ascii="Times New Roman" w:hAnsi="Times New Roman" w:cs="Times New Roman"/>
          <w:color w:val="000000"/>
          <w:sz w:val="24"/>
          <w:szCs w:val="24"/>
        </w:rPr>
        <w:t xml:space="preserve"> Латинской Америки». 2. Разработка маршрута туристической поездки по странам Латинской Америки.</w:t>
      </w: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r w:rsidRPr="00314137">
        <w:rPr>
          <w:rFonts w:ascii="Times New Roman" w:hAnsi="Times New Roman" w:cs="Times New Roman"/>
          <w:b/>
          <w:bCs/>
          <w:color w:val="000000"/>
          <w:sz w:val="24"/>
          <w:szCs w:val="24"/>
        </w:rPr>
        <w:t>Тема 6. Африка (5 часа)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Общая характеристика региона. Территория, границы и географическое положение. Политическаякарта, пограничные споры и конфликты. Особенности государственного строя.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Природные условия и ресурсы как важнейшая предпосылка э</w:t>
      </w:r>
      <w:r>
        <w:rPr>
          <w:rFonts w:ascii="Times New Roman" w:hAnsi="Times New Roman" w:cs="Times New Roman"/>
          <w:color w:val="000000"/>
          <w:sz w:val="24"/>
          <w:szCs w:val="24"/>
        </w:rPr>
        <w:t>кономического развития стран Аф</w:t>
      </w:r>
      <w:r w:rsidRPr="00314137">
        <w:rPr>
          <w:rFonts w:ascii="Times New Roman" w:hAnsi="Times New Roman" w:cs="Times New Roman"/>
          <w:color w:val="000000"/>
          <w:sz w:val="24"/>
          <w:szCs w:val="24"/>
        </w:rPr>
        <w:t>рики.  Хозяйственная оценка полезных ископаемых, земельных, агроклиматических и лесных ресурсов.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Население: демографический взрыв и связанные с ним проблемы. Особен</w:t>
      </w:r>
      <w:r>
        <w:rPr>
          <w:rFonts w:ascii="Times New Roman" w:hAnsi="Times New Roman" w:cs="Times New Roman"/>
          <w:color w:val="000000"/>
          <w:sz w:val="24"/>
          <w:szCs w:val="24"/>
        </w:rPr>
        <w:t>ности этнического и ре</w:t>
      </w:r>
      <w:r w:rsidRPr="00314137">
        <w:rPr>
          <w:rFonts w:ascii="Times New Roman" w:hAnsi="Times New Roman" w:cs="Times New Roman"/>
          <w:color w:val="000000"/>
          <w:sz w:val="24"/>
          <w:szCs w:val="24"/>
        </w:rPr>
        <w:t>лигиозного состава населения. Особенности размещения населения.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Место и роль Африки в мировом хозяйстве. Главные отрасли специализации. Преобладающеезначение горнодобывающей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 Охрана окружающей среды и экологические проблемы, Заповедники и национальные парки.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lastRenderedPageBreak/>
        <w:t>Международные экономические связи.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proofErr w:type="spellStart"/>
      <w:r w:rsidRPr="00314137">
        <w:rPr>
          <w:rFonts w:ascii="Times New Roman" w:hAnsi="Times New Roman" w:cs="Times New Roman"/>
          <w:color w:val="000000"/>
          <w:sz w:val="24"/>
          <w:szCs w:val="24"/>
        </w:rPr>
        <w:t>Субрегионы</w:t>
      </w:r>
      <w:proofErr w:type="spellEnd"/>
      <w:r w:rsidRPr="00314137">
        <w:rPr>
          <w:rFonts w:ascii="Times New Roman" w:hAnsi="Times New Roman" w:cs="Times New Roman"/>
          <w:color w:val="000000"/>
          <w:sz w:val="24"/>
          <w:szCs w:val="24"/>
        </w:rPr>
        <w:t xml:space="preserve"> Африки: Северная, Западная, Восточная, Центр</w:t>
      </w:r>
      <w:r>
        <w:rPr>
          <w:rFonts w:ascii="Times New Roman" w:hAnsi="Times New Roman" w:cs="Times New Roman"/>
          <w:color w:val="000000"/>
          <w:sz w:val="24"/>
          <w:szCs w:val="24"/>
        </w:rPr>
        <w:t>альная и Южная Африка. Их специ</w:t>
      </w:r>
      <w:r w:rsidRPr="00314137">
        <w:rPr>
          <w:rFonts w:ascii="Times New Roman" w:hAnsi="Times New Roman" w:cs="Times New Roman"/>
          <w:color w:val="000000"/>
          <w:sz w:val="24"/>
          <w:szCs w:val="24"/>
        </w:rPr>
        <w:t>фика.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Южно-Африканская Республика (ЮАР) - единственная экономически развитая страна Африки.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Республика Кения - типичная развивающаяся страна Африки. К</w:t>
      </w:r>
      <w:r>
        <w:rPr>
          <w:rFonts w:ascii="Times New Roman" w:hAnsi="Times New Roman" w:cs="Times New Roman"/>
          <w:color w:val="000000"/>
          <w:sz w:val="24"/>
          <w:szCs w:val="24"/>
        </w:rPr>
        <w:t>раткая историческая справка. Ос</w:t>
      </w:r>
      <w:r w:rsidRPr="00314137">
        <w:rPr>
          <w:rFonts w:ascii="Times New Roman" w:hAnsi="Times New Roman" w:cs="Times New Roman"/>
          <w:color w:val="000000"/>
          <w:sz w:val="24"/>
          <w:szCs w:val="24"/>
        </w:rPr>
        <w:t>новные черты ее экономико-географического положения, государственного строя, природы, населения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и хозяйства. Богатейший рекреационный потенциал и его использование.</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Основные понятия: </w:t>
      </w:r>
      <w:r w:rsidRPr="00314137">
        <w:rPr>
          <w:rFonts w:ascii="Times New Roman" w:hAnsi="Times New Roman" w:cs="Times New Roman"/>
          <w:color w:val="000000"/>
          <w:sz w:val="24"/>
          <w:szCs w:val="24"/>
        </w:rPr>
        <w:t>Северная, Восточная, Центральная, Южная Африка.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Практические работы. </w:t>
      </w:r>
      <w:r w:rsidRPr="00314137">
        <w:rPr>
          <w:rFonts w:ascii="Times New Roman" w:hAnsi="Times New Roman" w:cs="Times New Roman"/>
          <w:color w:val="000000"/>
          <w:sz w:val="24"/>
          <w:szCs w:val="24"/>
        </w:rPr>
        <w:t>1. Оценка ресурсного потенциала одной из африканских стран по картам</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 xml:space="preserve">школьного атласа. 2. Подбор рекламно-информационных материалов для обоснования деятельности туристической фирмы в одном из </w:t>
      </w:r>
      <w:proofErr w:type="spellStart"/>
      <w:r w:rsidRPr="00314137">
        <w:rPr>
          <w:rFonts w:ascii="Times New Roman" w:hAnsi="Times New Roman" w:cs="Times New Roman"/>
          <w:color w:val="000000"/>
          <w:sz w:val="24"/>
          <w:szCs w:val="24"/>
        </w:rPr>
        <w:t>субрегионов</w:t>
      </w:r>
      <w:proofErr w:type="spellEnd"/>
      <w:r w:rsidRPr="00314137">
        <w:rPr>
          <w:rFonts w:ascii="Times New Roman" w:hAnsi="Times New Roman" w:cs="Times New Roman"/>
          <w:color w:val="000000"/>
          <w:sz w:val="24"/>
          <w:szCs w:val="24"/>
        </w:rPr>
        <w:t xml:space="preserve"> Африки.</w:t>
      </w: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r w:rsidRPr="00314137">
        <w:rPr>
          <w:rFonts w:ascii="Times New Roman" w:hAnsi="Times New Roman" w:cs="Times New Roman"/>
          <w:b/>
          <w:bCs/>
          <w:color w:val="000000"/>
          <w:sz w:val="24"/>
          <w:szCs w:val="24"/>
        </w:rPr>
        <w:t>Тема 7. Австралия и Океания (3 часа)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Австралия. Краткая историческая справка. Территория, границы, положение. Политическая карта.Государственный строй.</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Богатство природных ресурсов и нехватка воды. Хозяйственна</w:t>
      </w:r>
      <w:r>
        <w:rPr>
          <w:rFonts w:ascii="Times New Roman" w:hAnsi="Times New Roman" w:cs="Times New Roman"/>
          <w:color w:val="000000"/>
          <w:sz w:val="24"/>
          <w:szCs w:val="24"/>
        </w:rPr>
        <w:t>я оценка природных условий и ре</w:t>
      </w:r>
      <w:r w:rsidRPr="00314137">
        <w:rPr>
          <w:rFonts w:ascii="Times New Roman" w:hAnsi="Times New Roman" w:cs="Times New Roman"/>
          <w:color w:val="000000"/>
          <w:sz w:val="24"/>
          <w:szCs w:val="24"/>
        </w:rPr>
        <w:t>сурсов.</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Особенности воспроизводства, состава и размещения населения. Мигранты.</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Место в мировом хозяйстве, главные отрасли специализации. Международные экономическиесвязи.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Охрана окружающей среды и экологические проблемы. Объекты Всемирного наследия.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Океания. Краткая характеристика географической специфики, природных ресурсов, особенностейнаселения и хозяйственного развития.</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Практическая работа</w:t>
      </w:r>
      <w:r w:rsidRPr="00314137">
        <w:rPr>
          <w:rFonts w:ascii="Times New Roman" w:hAnsi="Times New Roman" w:cs="Times New Roman"/>
          <w:color w:val="000000"/>
          <w:sz w:val="24"/>
          <w:szCs w:val="24"/>
        </w:rPr>
        <w:t>: характеристика природно-ресурсного потенциала Австралии по картаматласа.</w:t>
      </w: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r w:rsidRPr="00314137">
        <w:rPr>
          <w:rFonts w:ascii="Times New Roman" w:hAnsi="Times New Roman" w:cs="Times New Roman"/>
          <w:b/>
          <w:bCs/>
          <w:color w:val="000000"/>
          <w:sz w:val="24"/>
          <w:szCs w:val="24"/>
        </w:rPr>
        <w:t>Тема 8. Россия в современном мире (2 часа)</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Экономико-географическая история России. Роль России в мировом хозяйстве и ее изменение.</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color w:val="000000"/>
          <w:sz w:val="24"/>
          <w:szCs w:val="24"/>
        </w:rPr>
        <w:t>Россия на современной политической и экономической карте мира. Отрасли международной специализации России. Международные связи России.</w:t>
      </w:r>
    </w:p>
    <w:p w:rsidR="00BE210E" w:rsidRPr="00314137" w:rsidRDefault="00BE210E" w:rsidP="00BE210E">
      <w:pPr>
        <w:autoSpaceDE w:val="0"/>
        <w:autoSpaceDN w:val="0"/>
        <w:adjustRightInd w:val="0"/>
        <w:spacing w:after="0" w:line="240" w:lineRule="auto"/>
        <w:rPr>
          <w:rFonts w:ascii="Times New Roman" w:hAnsi="Times New Roman" w:cs="Times New Roman"/>
          <w:color w:val="000000"/>
          <w:sz w:val="24"/>
          <w:szCs w:val="24"/>
        </w:rPr>
      </w:pPr>
      <w:r w:rsidRPr="00314137">
        <w:rPr>
          <w:rFonts w:ascii="Times New Roman" w:hAnsi="Times New Roman" w:cs="Times New Roman"/>
          <w:b/>
          <w:bCs/>
          <w:color w:val="000000"/>
          <w:sz w:val="24"/>
          <w:szCs w:val="24"/>
        </w:rPr>
        <w:t xml:space="preserve">Практическая работа: </w:t>
      </w:r>
      <w:r w:rsidRPr="00314137">
        <w:rPr>
          <w:rFonts w:ascii="Times New Roman" w:hAnsi="Times New Roman" w:cs="Times New Roman"/>
          <w:color w:val="000000"/>
          <w:sz w:val="24"/>
          <w:szCs w:val="24"/>
        </w:rPr>
        <w:t>анализ материалов, опубликованных в средствах массовой информации,характеризующих место России в современном мире.</w:t>
      </w:r>
    </w:p>
    <w:p w:rsidR="00BE210E" w:rsidRPr="00314137" w:rsidRDefault="00BE210E" w:rsidP="00BE210E">
      <w:pPr>
        <w:autoSpaceDE w:val="0"/>
        <w:autoSpaceDN w:val="0"/>
        <w:adjustRightInd w:val="0"/>
        <w:spacing w:after="0" w:line="240" w:lineRule="auto"/>
        <w:rPr>
          <w:rFonts w:ascii="Times New Roman" w:hAnsi="Times New Roman" w:cs="Times New Roman"/>
          <w:b/>
          <w:color w:val="000000"/>
          <w:sz w:val="24"/>
          <w:szCs w:val="24"/>
        </w:rPr>
      </w:pPr>
      <w:r w:rsidRPr="00314137">
        <w:rPr>
          <w:rFonts w:ascii="Times New Roman" w:hAnsi="Times New Roman" w:cs="Times New Roman"/>
          <w:b/>
          <w:color w:val="000000"/>
          <w:sz w:val="24"/>
          <w:szCs w:val="24"/>
        </w:rPr>
        <w:t>Тема 8. Обобщающее повторение (1час)</w:t>
      </w:r>
    </w:p>
    <w:p w:rsidR="00BE210E" w:rsidRPr="00314137" w:rsidRDefault="00BE210E" w:rsidP="00BE210E">
      <w:pPr>
        <w:autoSpaceDE w:val="0"/>
        <w:autoSpaceDN w:val="0"/>
        <w:adjustRightInd w:val="0"/>
        <w:spacing w:after="0" w:line="240" w:lineRule="auto"/>
        <w:rPr>
          <w:rFonts w:ascii="Times New Roman" w:hAnsi="Times New Roman" w:cs="Times New Roman"/>
          <w:b/>
          <w:bCs/>
          <w:color w:val="000000"/>
          <w:sz w:val="24"/>
          <w:szCs w:val="24"/>
        </w:rPr>
      </w:pPr>
    </w:p>
    <w:p w:rsidR="00BE210E" w:rsidRPr="00314137" w:rsidRDefault="00BE210E" w:rsidP="00BE210E">
      <w:pPr>
        <w:shd w:val="clear" w:color="auto" w:fill="FFFFFF"/>
        <w:spacing w:after="0" w:line="240" w:lineRule="auto"/>
        <w:rPr>
          <w:rFonts w:ascii="Times New Roman" w:eastAsia="Times New Roman" w:hAnsi="Times New Roman" w:cs="Times New Roman"/>
          <w:bCs/>
          <w:color w:val="000000"/>
          <w:sz w:val="24"/>
          <w:szCs w:val="24"/>
          <w:lang w:eastAsia="ru-RU"/>
        </w:rPr>
      </w:pPr>
    </w:p>
    <w:p w:rsidR="00BE210E" w:rsidRPr="00314137" w:rsidRDefault="00BE210E" w:rsidP="00BE210E">
      <w:pPr>
        <w:shd w:val="clear" w:color="auto" w:fill="FFFFFF"/>
        <w:spacing w:after="0" w:line="240" w:lineRule="auto"/>
        <w:rPr>
          <w:rFonts w:ascii="Times New Roman" w:eastAsia="Times New Roman" w:hAnsi="Times New Roman" w:cs="Times New Roman"/>
          <w:bCs/>
          <w:color w:val="000000"/>
          <w:sz w:val="24"/>
          <w:szCs w:val="24"/>
          <w:lang w:eastAsia="ru-RU"/>
        </w:rPr>
      </w:pPr>
    </w:p>
    <w:p w:rsidR="00BE210E" w:rsidRPr="00314137" w:rsidRDefault="00BE210E" w:rsidP="00BE210E">
      <w:pPr>
        <w:shd w:val="clear" w:color="auto" w:fill="FFFFFF"/>
        <w:spacing w:after="0" w:line="240" w:lineRule="auto"/>
        <w:rPr>
          <w:rFonts w:ascii="Times New Roman" w:eastAsia="Times New Roman" w:hAnsi="Times New Roman" w:cs="Times New Roman"/>
          <w:bCs/>
          <w:color w:val="000000"/>
          <w:sz w:val="24"/>
          <w:szCs w:val="24"/>
          <w:lang w:eastAsia="ru-RU"/>
        </w:rPr>
      </w:pPr>
    </w:p>
    <w:p w:rsidR="00BE210E" w:rsidRPr="00314137" w:rsidRDefault="00BE210E" w:rsidP="00BE210E">
      <w:pPr>
        <w:shd w:val="clear" w:color="auto" w:fill="FFFFFF"/>
        <w:spacing w:after="0" w:line="240" w:lineRule="auto"/>
        <w:rPr>
          <w:rFonts w:ascii="Times New Roman" w:eastAsia="Times New Roman" w:hAnsi="Times New Roman" w:cs="Times New Roman"/>
          <w:bCs/>
          <w:color w:val="000000"/>
          <w:sz w:val="24"/>
          <w:szCs w:val="24"/>
          <w:lang w:eastAsia="ru-RU"/>
        </w:rPr>
      </w:pPr>
    </w:p>
    <w:p w:rsidR="00FC7F55" w:rsidRDefault="00FC7F55" w:rsidP="00EC2C42">
      <w:pPr>
        <w:jc w:val="center"/>
        <w:rPr>
          <w:rFonts w:ascii="Times New Roman" w:hAnsi="Times New Roman" w:cs="Times New Roman"/>
          <w:b/>
          <w:sz w:val="24"/>
          <w:szCs w:val="24"/>
        </w:rPr>
      </w:pPr>
    </w:p>
    <w:p w:rsidR="00FC7F55" w:rsidRDefault="00FC7F55" w:rsidP="00EC2C42">
      <w:pPr>
        <w:jc w:val="center"/>
        <w:rPr>
          <w:rFonts w:ascii="Times New Roman" w:hAnsi="Times New Roman" w:cs="Times New Roman"/>
          <w:b/>
          <w:sz w:val="24"/>
          <w:szCs w:val="24"/>
        </w:rPr>
      </w:pPr>
    </w:p>
    <w:p w:rsidR="00FC7F55" w:rsidRDefault="00FC7F55" w:rsidP="00EC2C42">
      <w:pPr>
        <w:jc w:val="center"/>
        <w:rPr>
          <w:rFonts w:ascii="Times New Roman" w:hAnsi="Times New Roman" w:cs="Times New Roman"/>
          <w:b/>
          <w:sz w:val="24"/>
          <w:szCs w:val="24"/>
        </w:rPr>
      </w:pPr>
    </w:p>
    <w:p w:rsidR="00FC7F55" w:rsidRDefault="00FC7F55" w:rsidP="00EC2C42">
      <w:pPr>
        <w:jc w:val="center"/>
        <w:rPr>
          <w:rFonts w:ascii="Times New Roman" w:hAnsi="Times New Roman" w:cs="Times New Roman"/>
          <w:b/>
          <w:sz w:val="24"/>
          <w:szCs w:val="24"/>
        </w:rPr>
      </w:pPr>
    </w:p>
    <w:p w:rsidR="00FC7F55" w:rsidRDefault="00FC7F55" w:rsidP="00EC2C42">
      <w:pPr>
        <w:jc w:val="center"/>
        <w:rPr>
          <w:rFonts w:ascii="Times New Roman" w:hAnsi="Times New Roman" w:cs="Times New Roman"/>
          <w:b/>
          <w:sz w:val="24"/>
          <w:szCs w:val="24"/>
        </w:rPr>
      </w:pPr>
    </w:p>
    <w:p w:rsidR="00EC2C42" w:rsidRPr="00EC2C42" w:rsidRDefault="00EC2C42" w:rsidP="00EC2C42">
      <w:pPr>
        <w:jc w:val="center"/>
        <w:rPr>
          <w:rFonts w:ascii="Times New Roman" w:hAnsi="Times New Roman" w:cs="Times New Roman"/>
          <w:b/>
          <w:sz w:val="24"/>
          <w:szCs w:val="24"/>
        </w:rPr>
      </w:pPr>
      <w:r w:rsidRPr="00EC2C42">
        <w:rPr>
          <w:rFonts w:ascii="Times New Roman" w:hAnsi="Times New Roman" w:cs="Times New Roman"/>
          <w:b/>
          <w:sz w:val="24"/>
          <w:szCs w:val="24"/>
        </w:rPr>
        <w:lastRenderedPageBreak/>
        <w:t>Оборудование 10 класс</w:t>
      </w:r>
    </w:p>
    <w:p w:rsidR="00EC2C42" w:rsidRPr="00EC2C42" w:rsidRDefault="00EC2C42" w:rsidP="00EC2C42">
      <w:pPr>
        <w:jc w:val="center"/>
        <w:rPr>
          <w:rFonts w:ascii="Times New Roman" w:hAnsi="Times New Roman" w:cs="Times New Roman"/>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2832"/>
        <w:gridCol w:w="2977"/>
        <w:gridCol w:w="1181"/>
        <w:gridCol w:w="1440"/>
        <w:gridCol w:w="720"/>
      </w:tblGrid>
      <w:tr w:rsidR="00EC2C42" w:rsidRPr="00EC2C42" w:rsidTr="00084C54">
        <w:tc>
          <w:tcPr>
            <w:tcW w:w="678" w:type="dxa"/>
            <w:vMerge w:val="restart"/>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 п/п</w:t>
            </w:r>
          </w:p>
        </w:tc>
        <w:tc>
          <w:tcPr>
            <w:tcW w:w="2832" w:type="dxa"/>
            <w:vMerge w:val="restart"/>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Наименование объектов и средств материально-технического обеспечения</w:t>
            </w:r>
          </w:p>
        </w:tc>
        <w:tc>
          <w:tcPr>
            <w:tcW w:w="2977" w:type="dxa"/>
            <w:vMerge w:val="restart"/>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Дидактическое описание</w:t>
            </w:r>
          </w:p>
        </w:tc>
        <w:tc>
          <w:tcPr>
            <w:tcW w:w="3341" w:type="dxa"/>
            <w:gridSpan w:val="3"/>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Количество на 25 учащихся</w:t>
            </w:r>
          </w:p>
        </w:tc>
      </w:tr>
      <w:tr w:rsidR="00EC2C42" w:rsidRPr="00EC2C42" w:rsidTr="00084C54">
        <w:tc>
          <w:tcPr>
            <w:tcW w:w="678" w:type="dxa"/>
            <w:vMerge/>
          </w:tcPr>
          <w:p w:rsidR="00EC2C42" w:rsidRPr="00EC2C42" w:rsidRDefault="00EC2C42" w:rsidP="00084C54">
            <w:pPr>
              <w:jc w:val="center"/>
              <w:rPr>
                <w:rFonts w:ascii="Times New Roman" w:hAnsi="Times New Roman" w:cs="Times New Roman"/>
                <w:sz w:val="24"/>
                <w:szCs w:val="24"/>
              </w:rPr>
            </w:pPr>
          </w:p>
        </w:tc>
        <w:tc>
          <w:tcPr>
            <w:tcW w:w="2832" w:type="dxa"/>
            <w:vMerge/>
          </w:tcPr>
          <w:p w:rsidR="00EC2C42" w:rsidRPr="00EC2C42" w:rsidRDefault="00EC2C42" w:rsidP="00084C54">
            <w:pPr>
              <w:jc w:val="center"/>
              <w:rPr>
                <w:rFonts w:ascii="Times New Roman" w:hAnsi="Times New Roman" w:cs="Times New Roman"/>
                <w:sz w:val="24"/>
                <w:szCs w:val="24"/>
              </w:rPr>
            </w:pPr>
          </w:p>
        </w:tc>
        <w:tc>
          <w:tcPr>
            <w:tcW w:w="2977" w:type="dxa"/>
            <w:vMerge/>
          </w:tcPr>
          <w:p w:rsidR="00EC2C42" w:rsidRPr="00EC2C42" w:rsidRDefault="00EC2C42" w:rsidP="00084C54">
            <w:pPr>
              <w:jc w:val="center"/>
              <w:rPr>
                <w:rFonts w:ascii="Times New Roman" w:hAnsi="Times New Roman" w:cs="Times New Roman"/>
                <w:sz w:val="24"/>
                <w:szCs w:val="24"/>
              </w:rPr>
            </w:pPr>
          </w:p>
        </w:tc>
        <w:tc>
          <w:tcPr>
            <w:tcW w:w="1181" w:type="dxa"/>
            <w:vAlign w:val="center"/>
          </w:tcPr>
          <w:p w:rsidR="00EC2C42" w:rsidRPr="00EC2C42" w:rsidRDefault="00EC2C42" w:rsidP="00084C54">
            <w:pPr>
              <w:jc w:val="center"/>
              <w:rPr>
                <w:rFonts w:ascii="Times New Roman" w:hAnsi="Times New Roman" w:cs="Times New Roman"/>
                <w:bCs/>
                <w:sz w:val="24"/>
                <w:szCs w:val="24"/>
              </w:rPr>
            </w:pPr>
            <w:proofErr w:type="spellStart"/>
            <w:r w:rsidRPr="00EC2C42">
              <w:rPr>
                <w:rFonts w:ascii="Times New Roman" w:hAnsi="Times New Roman" w:cs="Times New Roman"/>
                <w:bCs/>
                <w:sz w:val="24"/>
                <w:szCs w:val="24"/>
              </w:rPr>
              <w:t>Осн</w:t>
            </w:r>
            <w:proofErr w:type="spellEnd"/>
            <w:r w:rsidRPr="00EC2C42">
              <w:rPr>
                <w:rFonts w:ascii="Times New Roman" w:hAnsi="Times New Roman" w:cs="Times New Roman"/>
                <w:bCs/>
                <w:sz w:val="24"/>
                <w:szCs w:val="24"/>
              </w:rPr>
              <w:t>. школа</w:t>
            </w:r>
          </w:p>
        </w:tc>
        <w:tc>
          <w:tcPr>
            <w:tcW w:w="1440" w:type="dxa"/>
            <w:vAlign w:val="center"/>
          </w:tcPr>
          <w:p w:rsidR="00EC2C42" w:rsidRPr="00EC2C42" w:rsidRDefault="00EC2C42" w:rsidP="00084C54">
            <w:pPr>
              <w:jc w:val="center"/>
              <w:rPr>
                <w:rFonts w:ascii="Times New Roman" w:hAnsi="Times New Roman" w:cs="Times New Roman"/>
                <w:bCs/>
                <w:sz w:val="24"/>
                <w:szCs w:val="24"/>
              </w:rPr>
            </w:pPr>
            <w:r w:rsidRPr="00EC2C42">
              <w:rPr>
                <w:rFonts w:ascii="Times New Roman" w:hAnsi="Times New Roman" w:cs="Times New Roman"/>
                <w:bCs/>
                <w:sz w:val="24"/>
                <w:szCs w:val="24"/>
              </w:rPr>
              <w:t xml:space="preserve">Имеется в </w:t>
            </w:r>
            <w:proofErr w:type="spellStart"/>
            <w:r w:rsidRPr="00EC2C42">
              <w:rPr>
                <w:rFonts w:ascii="Times New Roman" w:hAnsi="Times New Roman" w:cs="Times New Roman"/>
                <w:bCs/>
                <w:sz w:val="24"/>
                <w:szCs w:val="24"/>
              </w:rPr>
              <w:t>наличиии</w:t>
            </w:r>
            <w:proofErr w:type="spellEnd"/>
          </w:p>
        </w:tc>
        <w:tc>
          <w:tcPr>
            <w:tcW w:w="720" w:type="dxa"/>
            <w:vAlign w:val="center"/>
          </w:tcPr>
          <w:p w:rsidR="00EC2C42" w:rsidRPr="00EC2C42" w:rsidRDefault="00EC2C42" w:rsidP="00084C54">
            <w:pPr>
              <w:jc w:val="center"/>
              <w:rPr>
                <w:rFonts w:ascii="Times New Roman" w:hAnsi="Times New Roman" w:cs="Times New Roman"/>
                <w:bCs/>
                <w:sz w:val="24"/>
                <w:szCs w:val="24"/>
              </w:rPr>
            </w:pPr>
            <w:r w:rsidRPr="00EC2C42">
              <w:rPr>
                <w:rFonts w:ascii="Times New Roman" w:hAnsi="Times New Roman" w:cs="Times New Roman"/>
                <w:bCs/>
                <w:sz w:val="24"/>
                <w:szCs w:val="24"/>
              </w:rPr>
              <w:t>%  содержания</w:t>
            </w:r>
          </w:p>
        </w:tc>
      </w:tr>
      <w:tr w:rsidR="00EC2C42" w:rsidRPr="00EC2C42" w:rsidTr="00084C54">
        <w:tc>
          <w:tcPr>
            <w:tcW w:w="9828" w:type="dxa"/>
            <w:gridSpan w:val="6"/>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КАРТЫ МИРА</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Климатическая карта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Показывает распределение по территории основных элементов климата (температура, количество осадков)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Машиностроение и металлообработка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Демонстрирует размещение отдельных отраслей машиностроения по регионам мира, грузопотоки готовой продукции, основные центры производства</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3</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Минеральные ресурсы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Отображает состав и размещение минеральных ресурсов различных регионов мира</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4</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Народы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Показывает этнический состав мира, его размещение по территории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5</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Карта океанов</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представление о соотношении и взаимном расположении океанов Земли, об их границах, о расположении различных частей океанов – морей, заливов, проливов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 6</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Политическая карта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Показывает размещение стран, их столицы</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7</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Природные зоны и </w:t>
            </w:r>
            <w:r w:rsidRPr="00EC2C42">
              <w:rPr>
                <w:rFonts w:ascii="Times New Roman" w:hAnsi="Times New Roman" w:cs="Times New Roman"/>
                <w:sz w:val="24"/>
                <w:szCs w:val="24"/>
              </w:rPr>
              <w:lastRenderedPageBreak/>
              <w:t>биологические ресурсы</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lastRenderedPageBreak/>
              <w:t xml:space="preserve">Формирует представление о природной зоне как о </w:t>
            </w:r>
            <w:r w:rsidRPr="00EC2C42">
              <w:rPr>
                <w:rFonts w:ascii="Times New Roman" w:hAnsi="Times New Roman" w:cs="Times New Roman"/>
                <w:sz w:val="24"/>
                <w:szCs w:val="24"/>
              </w:rPr>
              <w:lastRenderedPageBreak/>
              <w:t>природном комплексе, показывает расположение, разнообразие флоры и фауны, дает представление о наличии биологических ресурсов  каждой зоны планеты</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lastRenderedPageBreak/>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8</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Религии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Показывает религиозный состав мира</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9</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Урбанизация и плотность населения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Показывает особенности размещения населения по территории планеты, соотношение городского и сельского населения, крупнейшие города мира</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Физическая карта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Демонстрирует  объекты орографии и гидрографии планеты</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11</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Черная и цветная металлургия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Демонстрирует размещение металлургического сырья, объем и добычи по регионам мира, основные грузопотоки руд, районы и основные центры производства стали и цветных металлов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12</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Энергетика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Демонстрирует размещение топливных ресурсов мира, основные грузопотоки нефти, районы и основные центры производства электроэнергии, производство и размещения электростанций основных типов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9828" w:type="dxa"/>
            <w:gridSpan w:val="6"/>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Физические карты</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13</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Австралия и Океания.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Дает наглядное представление о форме и размерах материка, </w:t>
            </w:r>
            <w:r w:rsidRPr="00EC2C42">
              <w:rPr>
                <w:rFonts w:ascii="Times New Roman" w:hAnsi="Times New Roman" w:cs="Times New Roman"/>
                <w:sz w:val="24"/>
                <w:szCs w:val="24"/>
              </w:rPr>
              <w:lastRenderedPageBreak/>
              <w:t>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lastRenderedPageBreak/>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14</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Азия.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части света, границах,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15</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Африка.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материка,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16</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Евразия.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материка,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17</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Европа.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части света, границах,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18</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Северная  Америка.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материка,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19</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Южная Америка.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Дает наглядное представление о форме и размерах материка, соотношении и </w:t>
            </w:r>
            <w:r w:rsidRPr="00EC2C42">
              <w:rPr>
                <w:rFonts w:ascii="Times New Roman" w:hAnsi="Times New Roman" w:cs="Times New Roman"/>
                <w:sz w:val="24"/>
                <w:szCs w:val="24"/>
              </w:rPr>
              <w:lastRenderedPageBreak/>
              <w:t>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lastRenderedPageBreak/>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20</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Арктика.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более детальное представление о расположении различных частей океана – морей, заливов, проливов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21</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Атлантический океан.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более детальное представление о расположении различных частей океана – морей, заливов, проливов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22</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Индийский океан.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более детальное представление о расположении различных частей океана – морей, заливов, проливов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23</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Тихий океан.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более детальное представление о расположении различных частей океана – морей, заливов, проливов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9828" w:type="dxa"/>
            <w:gridSpan w:val="6"/>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Плакаты</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24</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Комплекты таблиц демонстрационных по географии  </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Служат средством упорядочения базовых сведений, содействуют их запоминанию, облегчают обращение к ним</w:t>
            </w:r>
          </w:p>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Состав комплекта определяется авторами учебников, имеющих гриф Министерства образования и науки РФ. Цифровые варианты изображений в двух вариантах: 1) пригодные для полиграфического воспроизведения; 2) пригодные для использования в презентациях и Интернет-страницах учителей и </w:t>
            </w:r>
            <w:r w:rsidRPr="00EC2C42">
              <w:rPr>
                <w:rFonts w:ascii="Times New Roman" w:hAnsi="Times New Roman" w:cs="Times New Roman"/>
                <w:sz w:val="24"/>
                <w:szCs w:val="24"/>
              </w:rPr>
              <w:lastRenderedPageBreak/>
              <w:t>учащихся, входят в Федеральную коллекцию ЦОР</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lastRenderedPageBreak/>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25</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Портреты ученых-географов и путешественников</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Обогащают культурный багаж учащегося знакомством со значительными лицами прошлого. Содействуют персонификации знания. Используются для постоянной экспозиции кабинета</w:t>
            </w:r>
          </w:p>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Портреты в количестве 12–15 шт. Состав комплекта определяется авторами учебников, имеющих гриф Министерства.</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9828" w:type="dxa"/>
            <w:gridSpan w:val="6"/>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ИНФОРМАЦИОННЫЕ ИСТОЧНИКИ</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26</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Энциклопедия</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Универсальный источник информации для школьника и учителя</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27</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Учебно-методические комплекты по географии </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УМК, включающие учебники, имеющие  рекомендацию Министерства образования РФ и предоставленные правообладателем для свободного использования их содержания в цифровой форме в системе общего образования РФ. Предназначены для использования материалов (текстов и изображений) учителем и учащимися в процессе классной, групповой и самостоятельной работы</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28</w:t>
            </w:r>
          </w:p>
        </w:tc>
        <w:tc>
          <w:tcPr>
            <w:tcW w:w="2832" w:type="dxa"/>
          </w:tcPr>
          <w:p w:rsidR="00EC2C42" w:rsidRPr="00EC2C42" w:rsidRDefault="00EC2C42" w:rsidP="00084C54">
            <w:pPr>
              <w:jc w:val="both"/>
              <w:rPr>
                <w:rFonts w:ascii="Times New Roman" w:hAnsi="Times New Roman" w:cs="Times New Roman"/>
                <w:sz w:val="24"/>
                <w:szCs w:val="24"/>
              </w:rPr>
            </w:pPr>
            <w:r w:rsidRPr="00EC2C42">
              <w:rPr>
                <w:rFonts w:ascii="Times New Roman" w:hAnsi="Times New Roman" w:cs="Times New Roman"/>
                <w:sz w:val="24"/>
                <w:szCs w:val="24"/>
              </w:rPr>
              <w:t xml:space="preserve">Цифровые образовательные </w:t>
            </w:r>
            <w:r w:rsidRPr="00EC2C42">
              <w:rPr>
                <w:rFonts w:ascii="Times New Roman" w:hAnsi="Times New Roman" w:cs="Times New Roman"/>
                <w:sz w:val="24"/>
                <w:szCs w:val="24"/>
              </w:rPr>
              <w:lastRenderedPageBreak/>
              <w:t xml:space="preserve">ресурсы по географии </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lastRenderedPageBreak/>
              <w:t xml:space="preserve">Обеспечивают потребности учащихся в </w:t>
            </w:r>
            <w:r w:rsidRPr="00EC2C42">
              <w:rPr>
                <w:rFonts w:ascii="Times New Roman" w:hAnsi="Times New Roman" w:cs="Times New Roman"/>
                <w:sz w:val="24"/>
                <w:szCs w:val="24"/>
              </w:rPr>
              <w:lastRenderedPageBreak/>
              <w:t>информации по географии, нужной при выполнении домашних заданий, самостоятельных творческих работ и т. д</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lastRenderedPageBreak/>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30</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Задачники, банки заданий ЕГЭ по географии</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Предназначены для использования при аттестации и самоподготовки, в том числе – в автоматизированном режиме.</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31</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Галерея портретов ученых-географов и путешественников</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Служит для обеспечения наглядности при знакомстве с историей предмета и в качестве источника материалов для проектных работ учащихся.</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bl>
    <w:p w:rsidR="00EC2C42" w:rsidRPr="00EC2C42" w:rsidRDefault="00EC2C42" w:rsidP="00EC2C42">
      <w:pPr>
        <w:jc w:val="both"/>
        <w:rPr>
          <w:rFonts w:ascii="Times New Roman" w:hAnsi="Times New Roman" w:cs="Times New Roman"/>
          <w:bCs/>
          <w:iCs/>
          <w:sz w:val="24"/>
          <w:szCs w:val="24"/>
        </w:rPr>
      </w:pPr>
    </w:p>
    <w:p w:rsidR="00EC2C42" w:rsidRPr="00EC2C42" w:rsidRDefault="00EC2C42" w:rsidP="00EC2C42">
      <w:pPr>
        <w:jc w:val="both"/>
        <w:rPr>
          <w:rFonts w:ascii="Times New Roman" w:hAnsi="Times New Roman" w:cs="Times New Roman"/>
          <w:bCs/>
          <w:iCs/>
          <w:sz w:val="24"/>
          <w:szCs w:val="24"/>
        </w:rPr>
      </w:pPr>
    </w:p>
    <w:p w:rsidR="00EC2C42" w:rsidRPr="00EC2C42" w:rsidRDefault="00EC2C42" w:rsidP="00EC2C42">
      <w:pPr>
        <w:jc w:val="both"/>
        <w:rPr>
          <w:rFonts w:ascii="Times New Roman" w:hAnsi="Times New Roman" w:cs="Times New Roman"/>
          <w:bCs/>
          <w:iCs/>
          <w:sz w:val="24"/>
          <w:szCs w:val="24"/>
        </w:rPr>
      </w:pPr>
    </w:p>
    <w:p w:rsidR="00EC2C42" w:rsidRPr="00EC2C42" w:rsidRDefault="00EC2C42" w:rsidP="00EC2C42">
      <w:pPr>
        <w:jc w:val="both"/>
        <w:rPr>
          <w:rFonts w:ascii="Times New Roman" w:hAnsi="Times New Roman" w:cs="Times New Roman"/>
          <w:bCs/>
          <w:iCs/>
          <w:sz w:val="24"/>
          <w:szCs w:val="24"/>
        </w:rPr>
      </w:pPr>
    </w:p>
    <w:p w:rsidR="00EC2C42" w:rsidRPr="00EC2C42" w:rsidRDefault="00EC2C42" w:rsidP="00EC2C42">
      <w:pPr>
        <w:jc w:val="both"/>
        <w:rPr>
          <w:rFonts w:ascii="Times New Roman" w:hAnsi="Times New Roman" w:cs="Times New Roman"/>
          <w:bCs/>
          <w:iCs/>
          <w:sz w:val="24"/>
          <w:szCs w:val="24"/>
        </w:rPr>
      </w:pPr>
    </w:p>
    <w:p w:rsidR="00EC2C42" w:rsidRPr="00EC2C42" w:rsidRDefault="00EC2C42" w:rsidP="00EC2C42">
      <w:pPr>
        <w:rPr>
          <w:rFonts w:ascii="Times New Roman" w:hAnsi="Times New Roman" w:cs="Times New Roman"/>
          <w:sz w:val="24"/>
          <w:szCs w:val="24"/>
        </w:rPr>
      </w:pPr>
    </w:p>
    <w:p w:rsidR="00EC2C42" w:rsidRDefault="00EC2C42" w:rsidP="00EC2C42">
      <w:pPr>
        <w:rPr>
          <w:rFonts w:ascii="Times New Roman" w:hAnsi="Times New Roman" w:cs="Times New Roman"/>
          <w:sz w:val="24"/>
          <w:szCs w:val="24"/>
        </w:rPr>
      </w:pPr>
    </w:p>
    <w:p w:rsidR="00EC2C42" w:rsidRDefault="00EC2C42" w:rsidP="00EC2C42">
      <w:pPr>
        <w:rPr>
          <w:rFonts w:ascii="Times New Roman" w:hAnsi="Times New Roman" w:cs="Times New Roman"/>
          <w:sz w:val="24"/>
          <w:szCs w:val="24"/>
        </w:rPr>
      </w:pPr>
    </w:p>
    <w:p w:rsidR="00EC2C42" w:rsidRDefault="00EC2C42" w:rsidP="00EC2C42">
      <w:pPr>
        <w:rPr>
          <w:rFonts w:ascii="Times New Roman" w:hAnsi="Times New Roman" w:cs="Times New Roman"/>
          <w:sz w:val="24"/>
          <w:szCs w:val="24"/>
        </w:rPr>
      </w:pPr>
    </w:p>
    <w:p w:rsidR="00EC2C42" w:rsidRDefault="00EC2C42" w:rsidP="00EC2C42">
      <w:pPr>
        <w:rPr>
          <w:rFonts w:ascii="Times New Roman" w:hAnsi="Times New Roman" w:cs="Times New Roman"/>
          <w:sz w:val="24"/>
          <w:szCs w:val="24"/>
        </w:rPr>
      </w:pPr>
    </w:p>
    <w:p w:rsidR="00EC2C42" w:rsidRDefault="00EC2C42" w:rsidP="00EC2C42">
      <w:pPr>
        <w:rPr>
          <w:rFonts w:ascii="Times New Roman" w:hAnsi="Times New Roman" w:cs="Times New Roman"/>
          <w:sz w:val="24"/>
          <w:szCs w:val="24"/>
        </w:rPr>
      </w:pPr>
    </w:p>
    <w:p w:rsidR="00EC2C42" w:rsidRPr="00EC2C42" w:rsidRDefault="00EC2C42" w:rsidP="00EC2C42">
      <w:pPr>
        <w:jc w:val="center"/>
        <w:rPr>
          <w:rFonts w:ascii="Times New Roman" w:hAnsi="Times New Roman" w:cs="Times New Roman"/>
          <w:sz w:val="24"/>
          <w:szCs w:val="24"/>
        </w:rPr>
      </w:pPr>
      <w:r w:rsidRPr="00EC2C42">
        <w:rPr>
          <w:rFonts w:ascii="Times New Roman" w:hAnsi="Times New Roman" w:cs="Times New Roman"/>
          <w:sz w:val="24"/>
          <w:szCs w:val="24"/>
        </w:rPr>
        <w:t>Оборудование 11 класс</w:t>
      </w:r>
    </w:p>
    <w:p w:rsidR="00EC2C42" w:rsidRPr="00EC2C42" w:rsidRDefault="00EC2C42" w:rsidP="00EC2C42">
      <w:pPr>
        <w:jc w:val="both"/>
        <w:rPr>
          <w:rFonts w:ascii="Times New Roman" w:hAnsi="Times New Roman" w:cs="Times New Roman"/>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2832"/>
        <w:gridCol w:w="2977"/>
        <w:gridCol w:w="1181"/>
        <w:gridCol w:w="1440"/>
        <w:gridCol w:w="720"/>
      </w:tblGrid>
      <w:tr w:rsidR="00EC2C42" w:rsidRPr="00EC2C42" w:rsidTr="00084C54">
        <w:tc>
          <w:tcPr>
            <w:tcW w:w="678" w:type="dxa"/>
            <w:vMerge w:val="restart"/>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 п/п</w:t>
            </w:r>
          </w:p>
        </w:tc>
        <w:tc>
          <w:tcPr>
            <w:tcW w:w="2832" w:type="dxa"/>
            <w:vMerge w:val="restart"/>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Наименование объектов и средств материально-технического обеспечения</w:t>
            </w:r>
          </w:p>
        </w:tc>
        <w:tc>
          <w:tcPr>
            <w:tcW w:w="2977" w:type="dxa"/>
            <w:vMerge w:val="restart"/>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Дидактическое описание</w:t>
            </w:r>
          </w:p>
        </w:tc>
        <w:tc>
          <w:tcPr>
            <w:tcW w:w="3341" w:type="dxa"/>
            <w:gridSpan w:val="3"/>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Количество на 25 учащихся</w:t>
            </w:r>
          </w:p>
        </w:tc>
      </w:tr>
      <w:tr w:rsidR="00EC2C42" w:rsidRPr="00EC2C42" w:rsidTr="00084C54">
        <w:tc>
          <w:tcPr>
            <w:tcW w:w="678" w:type="dxa"/>
            <w:vMerge/>
          </w:tcPr>
          <w:p w:rsidR="00EC2C42" w:rsidRPr="00EC2C42" w:rsidRDefault="00EC2C42" w:rsidP="00084C54">
            <w:pPr>
              <w:jc w:val="center"/>
              <w:rPr>
                <w:rFonts w:ascii="Times New Roman" w:hAnsi="Times New Roman" w:cs="Times New Roman"/>
                <w:sz w:val="24"/>
                <w:szCs w:val="24"/>
              </w:rPr>
            </w:pPr>
          </w:p>
        </w:tc>
        <w:tc>
          <w:tcPr>
            <w:tcW w:w="2832" w:type="dxa"/>
            <w:vMerge/>
          </w:tcPr>
          <w:p w:rsidR="00EC2C42" w:rsidRPr="00EC2C42" w:rsidRDefault="00EC2C42" w:rsidP="00084C54">
            <w:pPr>
              <w:jc w:val="center"/>
              <w:rPr>
                <w:rFonts w:ascii="Times New Roman" w:hAnsi="Times New Roman" w:cs="Times New Roman"/>
                <w:sz w:val="24"/>
                <w:szCs w:val="24"/>
              </w:rPr>
            </w:pPr>
          </w:p>
        </w:tc>
        <w:tc>
          <w:tcPr>
            <w:tcW w:w="2977" w:type="dxa"/>
            <w:vMerge/>
          </w:tcPr>
          <w:p w:rsidR="00EC2C42" w:rsidRPr="00EC2C42" w:rsidRDefault="00EC2C42" w:rsidP="00084C54">
            <w:pPr>
              <w:jc w:val="center"/>
              <w:rPr>
                <w:rFonts w:ascii="Times New Roman" w:hAnsi="Times New Roman" w:cs="Times New Roman"/>
                <w:sz w:val="24"/>
                <w:szCs w:val="24"/>
              </w:rPr>
            </w:pPr>
          </w:p>
        </w:tc>
        <w:tc>
          <w:tcPr>
            <w:tcW w:w="1181" w:type="dxa"/>
            <w:vAlign w:val="center"/>
          </w:tcPr>
          <w:p w:rsidR="00EC2C42" w:rsidRPr="00EC2C42" w:rsidRDefault="00EC2C42" w:rsidP="00084C54">
            <w:pPr>
              <w:jc w:val="center"/>
              <w:rPr>
                <w:rFonts w:ascii="Times New Roman" w:hAnsi="Times New Roman" w:cs="Times New Roman"/>
                <w:bCs/>
                <w:sz w:val="24"/>
                <w:szCs w:val="24"/>
              </w:rPr>
            </w:pPr>
            <w:proofErr w:type="spellStart"/>
            <w:r w:rsidRPr="00EC2C42">
              <w:rPr>
                <w:rFonts w:ascii="Times New Roman" w:hAnsi="Times New Roman" w:cs="Times New Roman"/>
                <w:bCs/>
                <w:sz w:val="24"/>
                <w:szCs w:val="24"/>
              </w:rPr>
              <w:t>Осн</w:t>
            </w:r>
            <w:proofErr w:type="spellEnd"/>
            <w:r w:rsidRPr="00EC2C42">
              <w:rPr>
                <w:rFonts w:ascii="Times New Roman" w:hAnsi="Times New Roman" w:cs="Times New Roman"/>
                <w:bCs/>
                <w:sz w:val="24"/>
                <w:szCs w:val="24"/>
              </w:rPr>
              <w:t>. школа</w:t>
            </w:r>
          </w:p>
        </w:tc>
        <w:tc>
          <w:tcPr>
            <w:tcW w:w="1440" w:type="dxa"/>
            <w:vAlign w:val="center"/>
          </w:tcPr>
          <w:p w:rsidR="00EC2C42" w:rsidRPr="00EC2C42" w:rsidRDefault="00EC2C42" w:rsidP="00084C54">
            <w:pPr>
              <w:jc w:val="center"/>
              <w:rPr>
                <w:rFonts w:ascii="Times New Roman" w:hAnsi="Times New Roman" w:cs="Times New Roman"/>
                <w:bCs/>
                <w:sz w:val="24"/>
                <w:szCs w:val="24"/>
              </w:rPr>
            </w:pPr>
            <w:r w:rsidRPr="00EC2C42">
              <w:rPr>
                <w:rFonts w:ascii="Times New Roman" w:hAnsi="Times New Roman" w:cs="Times New Roman"/>
                <w:bCs/>
                <w:sz w:val="24"/>
                <w:szCs w:val="24"/>
              </w:rPr>
              <w:t xml:space="preserve">Имеется в </w:t>
            </w:r>
            <w:proofErr w:type="spellStart"/>
            <w:r w:rsidRPr="00EC2C42">
              <w:rPr>
                <w:rFonts w:ascii="Times New Roman" w:hAnsi="Times New Roman" w:cs="Times New Roman"/>
                <w:bCs/>
                <w:sz w:val="24"/>
                <w:szCs w:val="24"/>
              </w:rPr>
              <w:t>наличиии</w:t>
            </w:r>
            <w:proofErr w:type="spellEnd"/>
          </w:p>
        </w:tc>
        <w:tc>
          <w:tcPr>
            <w:tcW w:w="720" w:type="dxa"/>
            <w:vAlign w:val="center"/>
          </w:tcPr>
          <w:p w:rsidR="00EC2C42" w:rsidRPr="00EC2C42" w:rsidRDefault="00EC2C42" w:rsidP="00084C54">
            <w:pPr>
              <w:jc w:val="center"/>
              <w:rPr>
                <w:rFonts w:ascii="Times New Roman" w:hAnsi="Times New Roman" w:cs="Times New Roman"/>
                <w:bCs/>
                <w:sz w:val="24"/>
                <w:szCs w:val="24"/>
              </w:rPr>
            </w:pPr>
            <w:r w:rsidRPr="00EC2C42">
              <w:rPr>
                <w:rFonts w:ascii="Times New Roman" w:hAnsi="Times New Roman" w:cs="Times New Roman"/>
                <w:bCs/>
                <w:sz w:val="24"/>
                <w:szCs w:val="24"/>
              </w:rPr>
              <w:t>%  содержа</w:t>
            </w:r>
            <w:r w:rsidRPr="00EC2C42">
              <w:rPr>
                <w:rFonts w:ascii="Times New Roman" w:hAnsi="Times New Roman" w:cs="Times New Roman"/>
                <w:bCs/>
                <w:sz w:val="24"/>
                <w:szCs w:val="24"/>
              </w:rPr>
              <w:lastRenderedPageBreak/>
              <w:t>ния</w:t>
            </w:r>
          </w:p>
        </w:tc>
      </w:tr>
      <w:tr w:rsidR="00EC2C42" w:rsidRPr="00EC2C42" w:rsidTr="00084C54">
        <w:tc>
          <w:tcPr>
            <w:tcW w:w="9828" w:type="dxa"/>
            <w:gridSpan w:val="6"/>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lastRenderedPageBreak/>
              <w:t>КАРТЫ МИРА</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Климатическая карта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Показывает распределение по территории основных элементов климата (температура, количество осадков)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Машиностроение и металлообработка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Демонстрирует размещение отдельных отраслей машиностроения по регионам мира, грузопотоки готовой продукции, основные центры производства</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3</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Минеральные ресурсы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Отображает состав и размещение минеральных ресурсов различных регионов мира</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4</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Народы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Показывает этнический состав мира, его размещение по территории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5</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Карта океанов</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представление о соотношении и взаимном расположении океанов Земли, об их границах, о расположении различных частей океанов – морей, заливов, проливов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 6</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Политическая карта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Показывает размещение стран, их столицы</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7</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Природные зоны и биологические ресурсы</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Формирует представление о природной зоне как о природном комплексе, показывает расположение, разнообразие флоры и фауны, дает представление о наличии биологических ресурсов  каждой зоны планеты</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lastRenderedPageBreak/>
              <w:t>8</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Религии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Показывает религиозный состав мира</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9</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Урбанизация и плотность населения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Показывает особенности размещения населения по территории планеты, соотношение городского и сельского населения, крупнейшие города мира</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Физическая карта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Демонстрирует  объекты орографии и гидрографии планеты</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11</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Черная и цветная металлургия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Демонстрирует размещение металлургического сырья, объем и добычи по регионам мира, основные грузопотоки руд, районы и основные центры производства стали и цветных металлов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12</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Энергетика мира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Демонстрирует размещение топливных ресурсов мира, основные грузопотоки нефти, районы и основные центры производства электроэнергии, производство и размещения электростанций основных типов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9828" w:type="dxa"/>
            <w:gridSpan w:val="6"/>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Физические карты</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13</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Австралия и Океания.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материка,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14</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Азия.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Дает наглядное представление о форме и размерах части света, </w:t>
            </w:r>
            <w:r w:rsidRPr="00EC2C42">
              <w:rPr>
                <w:rFonts w:ascii="Times New Roman" w:hAnsi="Times New Roman" w:cs="Times New Roman"/>
                <w:sz w:val="24"/>
                <w:szCs w:val="24"/>
              </w:rPr>
              <w:lastRenderedPageBreak/>
              <w:t>границах,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lastRenderedPageBreak/>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15</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Африка.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материка,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16</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Евразия.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материка,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17</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Европа.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части света, границах,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18</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Северная  Америка.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материка,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19</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Южная Америка.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наглядное представление о форме и размерах материка, соотношении и взаиморасположении основных форм рельефа, объектов гидрографии</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20</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Арктика.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Дает более детальное представление о расположении различных частей океана – морей, </w:t>
            </w:r>
            <w:r w:rsidRPr="00EC2C42">
              <w:rPr>
                <w:rFonts w:ascii="Times New Roman" w:hAnsi="Times New Roman" w:cs="Times New Roman"/>
                <w:sz w:val="24"/>
                <w:szCs w:val="24"/>
              </w:rPr>
              <w:lastRenderedPageBreak/>
              <w:t>заливов, проливов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lastRenderedPageBreak/>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21</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Атлантический океан.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более детальное представление о расположении различных частей океана – морей, заливов, проливов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22</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Индийский океан.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более детальное представление о расположении различных частей океана – морей, заливов, проливов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23</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Тихий океан. Физическая карта</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Дает более детальное представление о расположении различных частей океана – морей, заливов, проливов</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9828" w:type="dxa"/>
            <w:gridSpan w:val="6"/>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Плакаты</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24</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Комплекты таблиц демонстрационных по географии  </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Служат средством упорядочения базовых сведений, содействуют их запоминанию, облегчают обращение к ним</w:t>
            </w:r>
          </w:p>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Состав комплекта определяется авторами учебников, имеющих гриф Министерства образования и науки РФ. Цифровые варианты изображений в двух вариантах: 1) пригодные для полиграфического воспроизведения; 2) пригодные для использования в презентациях и Интернет-страницах учителей и учащихся, входят в Федеральную коллекцию ЦОР</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25</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Портреты ученых-географов и путешественников</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Обогащают культурный багаж учащегося знакомством со значительными лицами </w:t>
            </w:r>
            <w:r w:rsidRPr="00EC2C42">
              <w:rPr>
                <w:rFonts w:ascii="Times New Roman" w:hAnsi="Times New Roman" w:cs="Times New Roman"/>
                <w:sz w:val="24"/>
                <w:szCs w:val="24"/>
              </w:rPr>
              <w:lastRenderedPageBreak/>
              <w:t>прошлого. Содействуют персонификации знания. Используются для постоянной экспозиции кабинета</w:t>
            </w:r>
          </w:p>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Портреты в количестве 12–15 шт. Состав комплекта определяется авторами учебников, имеющих гриф Министерства.</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lastRenderedPageBreak/>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9828" w:type="dxa"/>
            <w:gridSpan w:val="6"/>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bCs/>
                <w:sz w:val="24"/>
                <w:szCs w:val="24"/>
              </w:rPr>
              <w:t>ИНФОРМАЦИОННЫЕ ИСТОЧНИКИ</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26</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Энциклопедия</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Универсальный источник информации для школьника и учителя</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27</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Учебно-методические комплекты по географии </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УМК, включающие учебники, имеющие  рекомендацию Министерства образования РФ и предоставленные правообладателем для свободного использования их содержания в цифровой форме в системе общего образования РФ. Предназначены для использования материалов (текстов и изображений) учителем и учащимися в процессе классной, групповой и самостоятельной работы</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28</w:t>
            </w:r>
          </w:p>
        </w:tc>
        <w:tc>
          <w:tcPr>
            <w:tcW w:w="2832" w:type="dxa"/>
          </w:tcPr>
          <w:p w:rsidR="00EC2C42" w:rsidRPr="00EC2C42" w:rsidRDefault="00EC2C42" w:rsidP="00084C54">
            <w:pPr>
              <w:jc w:val="both"/>
              <w:rPr>
                <w:rFonts w:ascii="Times New Roman" w:hAnsi="Times New Roman" w:cs="Times New Roman"/>
                <w:sz w:val="24"/>
                <w:szCs w:val="24"/>
              </w:rPr>
            </w:pPr>
            <w:r w:rsidRPr="00EC2C42">
              <w:rPr>
                <w:rFonts w:ascii="Times New Roman" w:hAnsi="Times New Roman" w:cs="Times New Roman"/>
                <w:sz w:val="24"/>
                <w:szCs w:val="24"/>
              </w:rPr>
              <w:t xml:space="preserve">Цифровые образовательные ресурсы по географии </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Обеспечивают потребности учащихся в информации по географии, нужной при выполнении домашних заданий, самостоятельных творческих работ и т. д</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30</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 xml:space="preserve">Задачники, банки заданий ЕГЭ по </w:t>
            </w:r>
            <w:r w:rsidRPr="00EC2C42">
              <w:rPr>
                <w:rFonts w:ascii="Times New Roman" w:hAnsi="Times New Roman" w:cs="Times New Roman"/>
                <w:sz w:val="24"/>
                <w:szCs w:val="24"/>
              </w:rPr>
              <w:lastRenderedPageBreak/>
              <w:t>географии</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lastRenderedPageBreak/>
              <w:t xml:space="preserve">Предназначены для использования при </w:t>
            </w:r>
            <w:r w:rsidRPr="00EC2C42">
              <w:rPr>
                <w:rFonts w:ascii="Times New Roman" w:hAnsi="Times New Roman" w:cs="Times New Roman"/>
                <w:sz w:val="24"/>
                <w:szCs w:val="24"/>
              </w:rPr>
              <w:lastRenderedPageBreak/>
              <w:t>аттестации и самоподготовки, в том числе – в автоматизированном режиме.</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lastRenderedPageBreak/>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r w:rsidR="00EC2C42" w:rsidRPr="00EC2C42" w:rsidTr="00084C54">
        <w:tc>
          <w:tcPr>
            <w:tcW w:w="678"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31</w:t>
            </w:r>
          </w:p>
        </w:tc>
        <w:tc>
          <w:tcPr>
            <w:tcW w:w="2832"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Галерея портретов ученых-географов и путешественников</w:t>
            </w:r>
          </w:p>
        </w:tc>
        <w:tc>
          <w:tcPr>
            <w:tcW w:w="2977"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Служит для обеспечения наглядности при знакомстве с историей предмета и в качестве источника материалов для проектных работ учащихся.</w:t>
            </w:r>
          </w:p>
        </w:tc>
        <w:tc>
          <w:tcPr>
            <w:tcW w:w="1181"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1440" w:type="dxa"/>
          </w:tcPr>
          <w:p w:rsidR="00EC2C42" w:rsidRPr="00EC2C42" w:rsidRDefault="00EC2C42" w:rsidP="00084C54">
            <w:pPr>
              <w:jc w:val="center"/>
              <w:rPr>
                <w:rFonts w:ascii="Times New Roman" w:hAnsi="Times New Roman" w:cs="Times New Roman"/>
                <w:sz w:val="24"/>
                <w:szCs w:val="24"/>
              </w:rPr>
            </w:pPr>
            <w:r w:rsidRPr="00EC2C42">
              <w:rPr>
                <w:rFonts w:ascii="Times New Roman" w:hAnsi="Times New Roman" w:cs="Times New Roman"/>
                <w:sz w:val="24"/>
                <w:szCs w:val="24"/>
              </w:rPr>
              <w:t>1</w:t>
            </w:r>
          </w:p>
        </w:tc>
        <w:tc>
          <w:tcPr>
            <w:tcW w:w="720" w:type="dxa"/>
          </w:tcPr>
          <w:p w:rsidR="00EC2C42" w:rsidRPr="00EC2C42" w:rsidRDefault="00EC2C42" w:rsidP="00084C54">
            <w:pPr>
              <w:rPr>
                <w:rFonts w:ascii="Times New Roman" w:hAnsi="Times New Roman" w:cs="Times New Roman"/>
                <w:sz w:val="24"/>
                <w:szCs w:val="24"/>
              </w:rPr>
            </w:pPr>
            <w:r w:rsidRPr="00EC2C42">
              <w:rPr>
                <w:rFonts w:ascii="Times New Roman" w:hAnsi="Times New Roman" w:cs="Times New Roman"/>
                <w:sz w:val="24"/>
                <w:szCs w:val="24"/>
              </w:rPr>
              <w:t>100</w:t>
            </w:r>
          </w:p>
        </w:tc>
      </w:tr>
    </w:tbl>
    <w:p w:rsidR="00EC2C42" w:rsidRPr="00EC2C42" w:rsidRDefault="00EC2C42" w:rsidP="00EC2C42">
      <w:pPr>
        <w:jc w:val="both"/>
        <w:rPr>
          <w:rFonts w:ascii="Times New Roman" w:hAnsi="Times New Roman" w:cs="Times New Roman"/>
          <w:bCs/>
          <w:iCs/>
          <w:sz w:val="24"/>
          <w:szCs w:val="24"/>
        </w:rPr>
      </w:pPr>
    </w:p>
    <w:p w:rsidR="00EC2C42" w:rsidRPr="00EC2C42" w:rsidRDefault="00EC2C42" w:rsidP="00EC2C42">
      <w:pPr>
        <w:jc w:val="both"/>
        <w:rPr>
          <w:rFonts w:ascii="Times New Roman" w:hAnsi="Times New Roman" w:cs="Times New Roman"/>
          <w:bCs/>
          <w:iCs/>
          <w:sz w:val="24"/>
          <w:szCs w:val="24"/>
        </w:rPr>
      </w:pPr>
    </w:p>
    <w:p w:rsidR="00EC2C42" w:rsidRPr="00EC2C42" w:rsidRDefault="00EC2C42" w:rsidP="00EC2C42">
      <w:pPr>
        <w:jc w:val="both"/>
        <w:rPr>
          <w:rFonts w:ascii="Times New Roman" w:hAnsi="Times New Roman" w:cs="Times New Roman"/>
          <w:bCs/>
          <w:iCs/>
          <w:sz w:val="24"/>
          <w:szCs w:val="24"/>
        </w:rPr>
      </w:pPr>
    </w:p>
    <w:p w:rsidR="00EC2C42" w:rsidRPr="00531866" w:rsidRDefault="00EC2C42" w:rsidP="00EC2C42">
      <w:pPr>
        <w:jc w:val="both"/>
        <w:rPr>
          <w:bCs/>
          <w:iCs/>
        </w:rPr>
      </w:pPr>
    </w:p>
    <w:p w:rsidR="00EC2C42" w:rsidRPr="00531866" w:rsidRDefault="00EC2C42" w:rsidP="00EC2C42">
      <w:pPr>
        <w:jc w:val="both"/>
      </w:pPr>
    </w:p>
    <w:p w:rsidR="00EC2C42" w:rsidRPr="00531866" w:rsidRDefault="00EC2C42" w:rsidP="00EC2C42">
      <w:pPr>
        <w:jc w:val="both"/>
      </w:pPr>
    </w:p>
    <w:p w:rsidR="00EC2C42" w:rsidRPr="00531866" w:rsidRDefault="00EC2C42" w:rsidP="00EC2C42">
      <w:pPr>
        <w:jc w:val="both"/>
      </w:pPr>
    </w:p>
    <w:p w:rsidR="00EC2C42" w:rsidRPr="00531866" w:rsidRDefault="00EC2C42" w:rsidP="00EC2C42">
      <w:pPr>
        <w:jc w:val="both"/>
      </w:pPr>
    </w:p>
    <w:p w:rsidR="00EC2C42" w:rsidRPr="00531866" w:rsidRDefault="00EC2C42" w:rsidP="00EC2C42">
      <w:pPr>
        <w:jc w:val="both"/>
      </w:pPr>
    </w:p>
    <w:p w:rsidR="00EC2C42" w:rsidRPr="00531866" w:rsidRDefault="00EC2C42" w:rsidP="00EC2C42">
      <w:pPr>
        <w:jc w:val="both"/>
      </w:pPr>
    </w:p>
    <w:p w:rsidR="00EC2C42" w:rsidRPr="00531866" w:rsidRDefault="00EC2C42" w:rsidP="00EC2C42"/>
    <w:p w:rsidR="00EC2C42" w:rsidRPr="00531866" w:rsidRDefault="00EC2C42" w:rsidP="00EC2C42"/>
    <w:p w:rsidR="00EC2C42" w:rsidRPr="00531866" w:rsidRDefault="00EC2C42" w:rsidP="00EC2C42"/>
    <w:p w:rsidR="00EC2C42" w:rsidRPr="00531866" w:rsidRDefault="00DC4960" w:rsidP="00EC2C42">
      <w:bookmarkStart w:id="0" w:name="_GoBack"/>
      <w:r>
        <w:rPr>
          <w:noProof/>
          <w:lang w:eastAsia="ru-RU"/>
        </w:rPr>
        <w:lastRenderedPageBreak/>
        <w:drawing>
          <wp:inline distT="0" distB="0" distL="0" distR="0">
            <wp:extent cx="5940425" cy="816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fB5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2925"/>
                    </a:xfrm>
                    <a:prstGeom prst="rect">
                      <a:avLst/>
                    </a:prstGeom>
                  </pic:spPr>
                </pic:pic>
              </a:graphicData>
            </a:graphic>
          </wp:inline>
        </w:drawing>
      </w:r>
      <w:bookmarkEnd w:id="0"/>
    </w:p>
    <w:p w:rsidR="00EC2C42" w:rsidRPr="00531866" w:rsidRDefault="00EC2C42" w:rsidP="00EC2C42">
      <w:pPr>
        <w:ind w:left="-180"/>
        <w:jc w:val="both"/>
        <w:rPr>
          <w:b/>
          <w:bCs/>
          <w:i/>
          <w:iCs/>
        </w:rPr>
      </w:pPr>
    </w:p>
    <w:p w:rsidR="00EC2C42" w:rsidRPr="00531866" w:rsidRDefault="00EC2C42" w:rsidP="00EC2C42">
      <w:pPr>
        <w:ind w:firstLine="708"/>
      </w:pPr>
    </w:p>
    <w:p w:rsidR="00EC2C42" w:rsidRPr="00531866" w:rsidRDefault="00EC2C42" w:rsidP="00EC2C42">
      <w:pPr>
        <w:ind w:firstLine="142"/>
        <w:jc w:val="both"/>
      </w:pPr>
    </w:p>
    <w:p w:rsidR="00EC2C42" w:rsidRPr="00531866" w:rsidRDefault="00EC2C42" w:rsidP="00EC2C42"/>
    <w:p w:rsidR="00EC2C42" w:rsidRPr="00531866" w:rsidRDefault="00EC2C42" w:rsidP="00EC2C42"/>
    <w:p w:rsidR="00EC2C42" w:rsidRPr="00531866" w:rsidRDefault="00EC2C42" w:rsidP="00EC2C42">
      <w:pPr>
        <w:tabs>
          <w:tab w:val="left" w:pos="567"/>
        </w:tabs>
        <w:spacing w:before="40"/>
        <w:ind w:right="565"/>
        <w:jc w:val="both"/>
      </w:pPr>
    </w:p>
    <w:p w:rsidR="00EC2C42" w:rsidRPr="00531866" w:rsidRDefault="00EC2C42" w:rsidP="00EC2C42"/>
    <w:p w:rsidR="00EC2C42" w:rsidRDefault="00EC2C42"/>
    <w:p w:rsidR="00EC2C42" w:rsidRDefault="00EC2C42"/>
    <w:p w:rsidR="00EC2C42" w:rsidRDefault="00EC2C42"/>
    <w:p w:rsidR="00EC2C42" w:rsidRDefault="00EC2C42"/>
    <w:p w:rsidR="00EC2C42" w:rsidRDefault="00EC2C42"/>
    <w:p w:rsidR="00EC2C42" w:rsidRDefault="00EC2C42"/>
    <w:sectPr w:rsidR="00EC2C42" w:rsidSect="0021025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481"/>
    <w:multiLevelType w:val="hybridMultilevel"/>
    <w:tmpl w:val="F5AEAF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281BEA"/>
    <w:multiLevelType w:val="hybridMultilevel"/>
    <w:tmpl w:val="33E2BE56"/>
    <w:lvl w:ilvl="0" w:tplc="0419000B">
      <w:start w:val="1"/>
      <w:numFmt w:val="bullet"/>
      <w:lvlText w:val=""/>
      <w:lvlJc w:val="left"/>
      <w:pPr>
        <w:tabs>
          <w:tab w:val="num" w:pos="567"/>
        </w:tabs>
        <w:ind w:left="567" w:hanging="567"/>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19456FB"/>
    <w:multiLevelType w:val="multilevel"/>
    <w:tmpl w:val="5C8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E7313"/>
    <w:multiLevelType w:val="multilevel"/>
    <w:tmpl w:val="CB84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A37840"/>
    <w:multiLevelType w:val="hybridMultilevel"/>
    <w:tmpl w:val="567677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2"/>
  </w:compat>
  <w:rsids>
    <w:rsidRoot w:val="00BE210E"/>
    <w:rsid w:val="00006A77"/>
    <w:rsid w:val="00074D48"/>
    <w:rsid w:val="001B5C64"/>
    <w:rsid w:val="00210251"/>
    <w:rsid w:val="00210732"/>
    <w:rsid w:val="00277267"/>
    <w:rsid w:val="002B495F"/>
    <w:rsid w:val="002D2F79"/>
    <w:rsid w:val="002F08E7"/>
    <w:rsid w:val="00305421"/>
    <w:rsid w:val="003803EA"/>
    <w:rsid w:val="00383AA3"/>
    <w:rsid w:val="003A4391"/>
    <w:rsid w:val="004F7642"/>
    <w:rsid w:val="0053055C"/>
    <w:rsid w:val="0055478B"/>
    <w:rsid w:val="005978CB"/>
    <w:rsid w:val="005C05BC"/>
    <w:rsid w:val="005E23AB"/>
    <w:rsid w:val="0062468A"/>
    <w:rsid w:val="00672870"/>
    <w:rsid w:val="00674108"/>
    <w:rsid w:val="008A4B68"/>
    <w:rsid w:val="009748FA"/>
    <w:rsid w:val="009B68ED"/>
    <w:rsid w:val="009E51CF"/>
    <w:rsid w:val="00A21176"/>
    <w:rsid w:val="00A57000"/>
    <w:rsid w:val="00A66B75"/>
    <w:rsid w:val="00AA7B26"/>
    <w:rsid w:val="00B27F71"/>
    <w:rsid w:val="00BA46FE"/>
    <w:rsid w:val="00BE210E"/>
    <w:rsid w:val="00C53484"/>
    <w:rsid w:val="00C67804"/>
    <w:rsid w:val="00DB3682"/>
    <w:rsid w:val="00DC4960"/>
    <w:rsid w:val="00E00800"/>
    <w:rsid w:val="00EC2C42"/>
    <w:rsid w:val="00FC4F45"/>
    <w:rsid w:val="00FC7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D72AB-AB6F-49B7-BD7F-152917BC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10E"/>
  </w:style>
  <w:style w:type="paragraph" w:styleId="2">
    <w:name w:val="heading 2"/>
    <w:basedOn w:val="a"/>
    <w:next w:val="a"/>
    <w:link w:val="20"/>
    <w:qFormat/>
    <w:rsid w:val="003803EA"/>
    <w:pPr>
      <w:keepNext/>
      <w:tabs>
        <w:tab w:val="left" w:pos="3300"/>
        <w:tab w:val="left" w:pos="4290"/>
      </w:tabs>
      <w:spacing w:after="120" w:line="240" w:lineRule="auto"/>
      <w:jc w:val="center"/>
      <w:outlineLvl w:val="1"/>
    </w:pPr>
    <w:rPr>
      <w:rFonts w:ascii="Times New Roman" w:eastAsia="Times New Roman" w:hAnsi="Times New Roman" w:cs="Times New Roman"/>
      <w:b/>
      <w:caps/>
      <w:sz w:val="23"/>
      <w:szCs w:val="24"/>
      <w:lang w:eastAsia="ru-RU"/>
    </w:rPr>
  </w:style>
  <w:style w:type="paragraph" w:styleId="3">
    <w:name w:val="heading 3"/>
    <w:basedOn w:val="a"/>
    <w:next w:val="a"/>
    <w:link w:val="30"/>
    <w:uiPriority w:val="9"/>
    <w:semiHidden/>
    <w:unhideWhenUsed/>
    <w:qFormat/>
    <w:rsid w:val="00FC7F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10E"/>
    <w:rPr>
      <w:color w:val="0000FF" w:themeColor="hyperlink"/>
      <w:u w:val="single"/>
    </w:rPr>
  </w:style>
  <w:style w:type="paragraph" w:styleId="a4">
    <w:name w:val="Normal (Web)"/>
    <w:basedOn w:val="a"/>
    <w:uiPriority w:val="99"/>
    <w:unhideWhenUsed/>
    <w:rsid w:val="00BE2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210E"/>
    <w:rPr>
      <w:b/>
      <w:bCs/>
    </w:rPr>
  </w:style>
  <w:style w:type="paragraph" w:customStyle="1" w:styleId="c17">
    <w:name w:val="c17"/>
    <w:basedOn w:val="a"/>
    <w:rsid w:val="00BE2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210E"/>
  </w:style>
  <w:style w:type="paragraph" w:customStyle="1" w:styleId="c10">
    <w:name w:val="c10"/>
    <w:basedOn w:val="a"/>
    <w:rsid w:val="00BE2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210E"/>
  </w:style>
  <w:style w:type="paragraph" w:customStyle="1" w:styleId="c0">
    <w:name w:val="c0"/>
    <w:basedOn w:val="a"/>
    <w:rsid w:val="00BE2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210E"/>
  </w:style>
  <w:style w:type="table" w:styleId="a6">
    <w:name w:val="Table Grid"/>
    <w:basedOn w:val="a1"/>
    <w:rsid w:val="00974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3803EA"/>
    <w:rPr>
      <w:rFonts w:ascii="Times New Roman" w:eastAsia="Times New Roman" w:hAnsi="Times New Roman" w:cs="Times New Roman"/>
      <w:b/>
      <w:caps/>
      <w:sz w:val="23"/>
      <w:szCs w:val="24"/>
      <w:lang w:eastAsia="ru-RU"/>
    </w:rPr>
  </w:style>
  <w:style w:type="paragraph" w:styleId="a7">
    <w:name w:val="List Paragraph"/>
    <w:basedOn w:val="a"/>
    <w:qFormat/>
    <w:rsid w:val="003803EA"/>
    <w:pPr>
      <w:ind w:left="720"/>
      <w:contextualSpacing/>
    </w:pPr>
    <w:rPr>
      <w:rFonts w:ascii="Calibri" w:eastAsia="Times New Roman" w:hAnsi="Calibri" w:cs="Times New Roman"/>
      <w:lang w:eastAsia="ru-RU"/>
    </w:rPr>
  </w:style>
  <w:style w:type="character" w:customStyle="1" w:styleId="FontStyle32">
    <w:name w:val="Font Style32"/>
    <w:rsid w:val="00074D48"/>
    <w:rPr>
      <w:rFonts w:ascii="Times New Roman" w:hAnsi="Times New Roman" w:cs="Times New Roman"/>
      <w:sz w:val="20"/>
      <w:szCs w:val="20"/>
    </w:rPr>
  </w:style>
  <w:style w:type="paragraph" w:customStyle="1" w:styleId="Style16">
    <w:name w:val="Style16"/>
    <w:basedOn w:val="a"/>
    <w:rsid w:val="00074D48"/>
    <w:pPr>
      <w:widowControl w:val="0"/>
      <w:autoSpaceDE w:val="0"/>
      <w:autoSpaceDN w:val="0"/>
      <w:adjustRightInd w:val="0"/>
      <w:spacing w:after="0" w:line="276" w:lineRule="exact"/>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semiHidden/>
    <w:rsid w:val="00FC7F55"/>
    <w:rPr>
      <w:rFonts w:asciiTheme="majorHAnsi" w:eastAsiaTheme="majorEastAsia" w:hAnsiTheme="majorHAnsi" w:cstheme="majorBidi"/>
      <w:b/>
      <w:bCs/>
      <w:color w:val="4F81BD" w:themeColor="accent1"/>
    </w:rPr>
  </w:style>
  <w:style w:type="paragraph" w:customStyle="1" w:styleId="c39">
    <w:name w:val="c39"/>
    <w:basedOn w:val="a"/>
    <w:rsid w:val="00FC7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C7F55"/>
  </w:style>
  <w:style w:type="paragraph" w:customStyle="1" w:styleId="c31">
    <w:name w:val="c31"/>
    <w:basedOn w:val="a"/>
    <w:rsid w:val="00FC7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C7F55"/>
  </w:style>
  <w:style w:type="character" w:customStyle="1" w:styleId="c46">
    <w:name w:val="c46"/>
    <w:basedOn w:val="a0"/>
    <w:rsid w:val="00FC7F55"/>
  </w:style>
  <w:style w:type="paragraph" w:customStyle="1" w:styleId="c28">
    <w:name w:val="c28"/>
    <w:basedOn w:val="a"/>
    <w:rsid w:val="00FC7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C7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C7F55"/>
  </w:style>
  <w:style w:type="character" w:customStyle="1" w:styleId="c80">
    <w:name w:val="c80"/>
    <w:basedOn w:val="a0"/>
    <w:rsid w:val="00FC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26D5-1319-4A9C-90F3-CC069730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6909</Words>
  <Characters>39382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User</cp:lastModifiedBy>
  <cp:revision>3</cp:revision>
  <dcterms:created xsi:type="dcterms:W3CDTF">2022-01-04T13:59:00Z</dcterms:created>
  <dcterms:modified xsi:type="dcterms:W3CDTF">2022-01-04T14:13:00Z</dcterms:modified>
</cp:coreProperties>
</file>