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04" w:rsidRDefault="009F0004" w:rsidP="009F00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 «Коломыцевская средняя общеобразовательная школа»</w:t>
      </w:r>
    </w:p>
    <w:p w:rsidR="009F0004" w:rsidRDefault="00931F77" w:rsidP="009F00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Красногвардейского района Белгородской области</w:t>
      </w:r>
    </w:p>
    <w:p w:rsidR="009F0004" w:rsidRDefault="009F0004" w:rsidP="009F00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9F0004" w:rsidRPr="00547EB2" w:rsidTr="004A669A">
        <w:tc>
          <w:tcPr>
            <w:tcW w:w="3301" w:type="dxa"/>
          </w:tcPr>
          <w:p w:rsidR="009F0004" w:rsidRDefault="009F0004" w:rsidP="009F000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  <w:r w:rsidR="004A669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F0004" w:rsidRPr="009F0004" w:rsidRDefault="009F0004" w:rsidP="009F00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>а заседании педагогического совета</w:t>
            </w:r>
          </w:p>
          <w:p w:rsidR="009F0004" w:rsidRPr="009F0004" w:rsidRDefault="009F0004" w:rsidP="009F00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  <w:p w:rsidR="009F0004" w:rsidRDefault="009F0004" w:rsidP="00C15CC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 xml:space="preserve">т « </w:t>
            </w:r>
            <w:r w:rsidR="00B70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 xml:space="preserve">  » августа 202</w:t>
            </w:r>
            <w:r w:rsidR="00C15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02" w:type="dxa"/>
          </w:tcPr>
          <w:p w:rsidR="009F0004" w:rsidRDefault="009F0004" w:rsidP="009F000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="004A669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F0004" w:rsidRPr="009F0004" w:rsidRDefault="009F0004" w:rsidP="009F00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>Управляющим советом</w:t>
            </w:r>
          </w:p>
          <w:p w:rsidR="009F0004" w:rsidRPr="009F0004" w:rsidRDefault="009F0004" w:rsidP="009F00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9F0004" w:rsidRDefault="009F0004" w:rsidP="00C15CC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 xml:space="preserve">т « </w:t>
            </w:r>
            <w:r w:rsidR="00C15C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C15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>августа 202</w:t>
            </w:r>
            <w:r w:rsidR="00C15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02" w:type="dxa"/>
            <w:vAlign w:val="center"/>
          </w:tcPr>
          <w:p w:rsidR="009F0004" w:rsidRDefault="009F0004" w:rsidP="004A66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9F0004" w:rsidRPr="009F0004" w:rsidRDefault="009F0004" w:rsidP="004A66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9F0004" w:rsidRPr="009F0004" w:rsidRDefault="009F0004" w:rsidP="004A66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>Приказ №___</w:t>
            </w:r>
          </w:p>
          <w:p w:rsidR="009F0004" w:rsidRPr="009F0004" w:rsidRDefault="009F0004" w:rsidP="004A66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9F000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15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9F0004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C15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>августа 202</w:t>
            </w:r>
            <w:r w:rsidR="00C15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0004" w:rsidRDefault="009F0004" w:rsidP="004A66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004">
              <w:rPr>
                <w:rFonts w:ascii="Times New Roman" w:hAnsi="Times New Roman" w:cs="Times New Roman"/>
                <w:sz w:val="28"/>
                <w:szCs w:val="28"/>
              </w:rPr>
              <w:t>______ Оболонская Л.Н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70EC4" w:rsidRDefault="00B70EC4" w:rsidP="004A66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0004" w:rsidRDefault="009F0004" w:rsidP="009F00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P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F00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План внеурочной деятельности </w:t>
      </w: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F0004">
        <w:rPr>
          <w:rFonts w:ascii="Times New Roman" w:hAnsi="Times New Roman" w:cs="Times New Roman"/>
          <w:b/>
          <w:sz w:val="32"/>
          <w:szCs w:val="32"/>
          <w:lang w:val="ru-RU"/>
        </w:rPr>
        <w:t>на ступени начального общего образования</w:t>
      </w: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F00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муниципального бюджетного общеобразовательного учреждения «Коломыцевская средняя </w:t>
      </w: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F0004">
        <w:rPr>
          <w:rFonts w:ascii="Times New Roman" w:hAnsi="Times New Roman" w:cs="Times New Roman"/>
          <w:b/>
          <w:sz w:val="32"/>
          <w:szCs w:val="32"/>
          <w:lang w:val="ru-RU"/>
        </w:rPr>
        <w:t>общеобразовательная школа»</w:t>
      </w:r>
    </w:p>
    <w:p w:rsidR="009F0004" w:rsidRP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F00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202</w:t>
      </w:r>
      <w:r w:rsidR="00C15CC8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9F0004">
        <w:rPr>
          <w:rFonts w:ascii="Times New Roman" w:hAnsi="Times New Roman" w:cs="Times New Roman"/>
          <w:b/>
          <w:sz w:val="32"/>
          <w:szCs w:val="32"/>
          <w:lang w:val="ru-RU"/>
        </w:rPr>
        <w:t>-202</w:t>
      </w:r>
      <w:r w:rsidR="00C15CC8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 w:rsidRPr="009F00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учебный год</w:t>
      </w:r>
    </w:p>
    <w:p w:rsidR="009F0004" w:rsidRP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0004" w:rsidRP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0004" w:rsidRDefault="009F0004" w:rsidP="00FA4009">
      <w:pPr>
        <w:spacing w:after="0" w:line="240" w:lineRule="auto"/>
        <w:ind w:firstLine="14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4C48" w:rsidRDefault="00884C48" w:rsidP="00FD770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884C48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>внеурочной деятельности муниципального бюджетного общеобразова</w:t>
      </w:r>
      <w:r>
        <w:rPr>
          <w:rFonts w:ascii="Times New Roman" w:hAnsi="Times New Roman" w:cs="Times New Roman"/>
          <w:sz w:val="28"/>
          <w:szCs w:val="28"/>
          <w:lang w:val="ru-RU"/>
        </w:rPr>
        <w:t>тельного учреждения «Коломыцевская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</w:t>
      </w:r>
      <w:r>
        <w:rPr>
          <w:rFonts w:ascii="Times New Roman" w:hAnsi="Times New Roman" w:cs="Times New Roman"/>
          <w:sz w:val="28"/>
          <w:szCs w:val="28"/>
          <w:lang w:val="ru-RU"/>
        </w:rPr>
        <w:t>щеобразовательная школа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>» (далее План)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>внеурочной деятельности</w:t>
      </w:r>
      <w:r w:rsidR="00884C48"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t>разработан на основании следующих нормативно-правовых документов:</w:t>
      </w:r>
    </w:p>
    <w:p w:rsidR="00D92A0D" w:rsidRDefault="00D92A0D" w:rsidP="00547E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закона от 29 декабря 2012 г. № 273-ФЗ «Об образовании в Российской Федерации» (в ред. Федеральных законов от 17.02.2021 № 10- ФЗ, от 24.03.2021 № 51-ФЗ, от 05.04.2021 № 85-ФЗ, от 20.04.2021 № 95-ФЗ, от 30.04.2021 № 114-ФЗ, от 11.06.2021 № 170-ФЗ, от 02.07.2021 № 310-ФЗ, от 02.07.2021 № 320-ФЗ, от </w:t>
      </w:r>
      <w:bookmarkStart w:id="0" w:name="_GoBack"/>
      <w:bookmarkEnd w:id="0"/>
      <w:r w:rsidRPr="00D92A0D">
        <w:rPr>
          <w:rFonts w:ascii="Times New Roman" w:hAnsi="Times New Roman" w:cs="Times New Roman"/>
          <w:sz w:val="28"/>
          <w:szCs w:val="28"/>
          <w:lang w:val="ru-RU"/>
        </w:rPr>
        <w:t>02.07.2021 № 321-ФЗ, от 02.07.2021 № 322-ФЗ,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t>02.07.2021 № 351-ФЗ, от 30.12.2021 № 433-ФЗ, от 30.12.2021 № 433-ФЗ,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t>30.12.2021 № 472-ФЗ, от 16.04.2022 № 108-ФЗ, от 11.06.2022 № 154-ФЗ,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t>21.09.2022 №371-ФЗ);</w:t>
      </w:r>
    </w:p>
    <w:p w:rsidR="00D92A0D" w:rsidRDefault="00D92A0D" w:rsidP="00547E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Федерального закона 371- ФЗ от 21 сентября 2022 года «О внесении изменений в Федеральный закон «Об образовании в Российской Федерации»;</w:t>
      </w:r>
    </w:p>
    <w:p w:rsidR="00D92A0D" w:rsidRDefault="00D92A0D" w:rsidP="00547E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Федерального закона «Об обязательных требованиях в Российской Федерации» (ст.1);</w:t>
      </w:r>
    </w:p>
    <w:p w:rsidR="00D92A0D" w:rsidRDefault="00D92A0D" w:rsidP="00547E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Приказа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71762);</w:t>
      </w:r>
    </w:p>
    <w:p w:rsidR="00D92A0D" w:rsidRDefault="00D92A0D" w:rsidP="00547E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в Минюсте России 05.07.2021 № 64100);</w:t>
      </w:r>
    </w:p>
    <w:p w:rsidR="00D92A0D" w:rsidRPr="00D92A0D" w:rsidRDefault="00D92A0D" w:rsidP="00547E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Распоряжения Правительства Российской Федерации от 29 мая 2015 г.№ 996-р «Стратегия развития воспитания в Российской Федерации на период до 2025 года»;</w:t>
      </w:r>
    </w:p>
    <w:p w:rsidR="00D92A0D" w:rsidRPr="00D92A0D" w:rsidRDefault="00D92A0D" w:rsidP="00547E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Распоряжения Правительства Российской Федерации от 25 сентября 2017 г. № 2039-р «Об утверждении Стратегии повышения финансовой грамотности в Российской Федерации на 2017 - 2023 годы»;</w:t>
      </w:r>
    </w:p>
    <w:p w:rsidR="00D92A0D" w:rsidRDefault="00D92A0D" w:rsidP="00547E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Приказа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программам - образовательным программам начального общего, основного общего и среднего общего образования»;</w:t>
      </w:r>
    </w:p>
    <w:p w:rsidR="00D92A0D" w:rsidRDefault="00D92A0D" w:rsidP="00547E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Письма Министерства просвещения РФ от 26 января 2021 № ТВ-94-04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t>«Об электронном банке тренировочных заданий по оценке функциональной грамотности»;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2A0D" w:rsidRDefault="00D92A0D" w:rsidP="00547E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Письма </w:t>
      </w:r>
      <w:proofErr w:type="spellStart"/>
      <w:r w:rsidRPr="00D92A0D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05.07.2022 N ТВ-1290/03 "О направлении методических рекомендаций" (вместе с "Информационно- 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образования");</w:t>
      </w:r>
    </w:p>
    <w:p w:rsidR="00D92A0D" w:rsidRDefault="00D92A0D" w:rsidP="00547E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Письма Министерства просвещения Российской Федерации от 17 сентября 2021 № 03-1526 «О методическом обеспечении работы по повышению функциональной грамотности»;</w:t>
      </w:r>
    </w:p>
    <w:p w:rsidR="00D92A0D" w:rsidRDefault="00D92A0D" w:rsidP="00547E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Письма Департамента государственной политики и управления в сфере общего образования </w:t>
      </w:r>
      <w:proofErr w:type="spellStart"/>
      <w:r w:rsidRPr="00D92A0D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17.06.2022 № 03-871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t>«Об организации занятий «Разговоры о важном»;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2A0D" w:rsidRDefault="00D92A0D" w:rsidP="00547E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Письма Министерства просвещения Российской Федерации от 15 августа 2022 г. № 03-1190 "О направлении метод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ических рекомендаций" (вместе с 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t>"Методическими рекомендациями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реализации цикла внеурочных 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t>занятий "Разговоры о важном")</w:t>
      </w:r>
    </w:p>
    <w:p w:rsidR="00D92A0D" w:rsidRDefault="00D92A0D" w:rsidP="00547E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Главного государственного санитарного врача России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</w:t>
      </w:r>
      <w:proofErr w:type="spellStart"/>
      <w:r w:rsidRPr="00D92A0D">
        <w:rPr>
          <w:rFonts w:ascii="Times New Roman" w:hAnsi="Times New Roman" w:cs="Times New Roman"/>
          <w:sz w:val="28"/>
          <w:szCs w:val="28"/>
          <w:lang w:val="ru-RU"/>
        </w:rPr>
        <w:t>молодѐжи</w:t>
      </w:r>
      <w:proofErr w:type="spellEnd"/>
      <w:r w:rsidRPr="00D92A0D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D92A0D" w:rsidRDefault="00884C48" w:rsidP="00547E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Устав муниципального бюджетного общеобразовательного учреждения «Коломыцевская средняя общеобразовательная школа» </w:t>
      </w:r>
    </w:p>
    <w:p w:rsidR="00884C48" w:rsidRPr="00D92A0D" w:rsidRDefault="00884C48" w:rsidP="00547EB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начального общего образования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D92A0D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 и личностных), осуществляемую в формах, отличных от урочной.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План внеурочной деятельности является нормативным документом, определяющим объем, состав и структуру направлений внеурочной деятельности по годам обучения. Формы внеурочной деятельности, позволяющие реализовать модель внеурочной деятельности, и часы, выделяемые на ее реализацию, указаны в плане внеурочной деятельности.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Назначение плана внеурочной деятельности – психолого- 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Основными задачами организации внеурочной деятельности являются:</w:t>
      </w:r>
    </w:p>
    <w:p w:rsidR="00D92A0D" w:rsidRDefault="00D92A0D" w:rsidP="00547EB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D92A0D" w:rsidRDefault="00D92A0D" w:rsidP="00547EB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D92A0D" w:rsidRDefault="00D92A0D" w:rsidP="00547EB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D92A0D" w:rsidRDefault="00D92A0D" w:rsidP="00547EB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D92A0D" w:rsidRDefault="00D92A0D" w:rsidP="00547EB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D92A0D" w:rsidRDefault="00D92A0D" w:rsidP="00547EB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поддержка детских объединений, формирование умений ученического самоуправления;</w:t>
      </w:r>
    </w:p>
    <w:p w:rsidR="00D92A0D" w:rsidRPr="00D92A0D" w:rsidRDefault="00D92A0D" w:rsidP="00547EB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формирование культуры поведения в информационной среде.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могут обеспечивать гибкий режим занятий (продолжительность, последовательность) и переменный состав обучающихся, проектную и исследовательскую деятельность, экскурсии, походы, деловые игры и пр.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образования).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Часы внеурочной деятельности могут использоваться на социальное, творческое, интеллектуальное, общекультурное, физическое, гражданско- 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</w:t>
      </w:r>
    </w:p>
    <w:p w:rsidR="00884C48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Обязательным условием организации внеурочной деятельности является ее воспитательная направленность, соотнесенность с рабочей программой 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воспитания образовательной организации.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4C48" w:rsidRPr="00884C48">
        <w:rPr>
          <w:rFonts w:ascii="Times New Roman" w:hAnsi="Times New Roman" w:cs="Times New Roman"/>
          <w:sz w:val="28"/>
          <w:szCs w:val="28"/>
          <w:lang w:val="ru-RU"/>
        </w:rPr>
        <w:t>При отборе содержания и видов деятельности детей по каждому</w:t>
      </w:r>
      <w:r w:rsidR="00884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4C48" w:rsidRPr="00884C48">
        <w:rPr>
          <w:rFonts w:ascii="Times New Roman" w:hAnsi="Times New Roman" w:cs="Times New Roman"/>
          <w:sz w:val="28"/>
          <w:szCs w:val="28"/>
          <w:lang w:val="ru-RU"/>
        </w:rPr>
        <w:t>направлению внеурочной деятельности учтены интересы и потребности детей, пожелания</w:t>
      </w:r>
      <w:r w:rsidR="00884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4C48" w:rsidRPr="00884C48">
        <w:rPr>
          <w:rFonts w:ascii="Times New Roman" w:hAnsi="Times New Roman" w:cs="Times New Roman"/>
          <w:sz w:val="28"/>
          <w:szCs w:val="28"/>
          <w:lang w:val="ru-RU"/>
        </w:rPr>
        <w:t>родителей, рекомендации школьного педагога</w:t>
      </w:r>
      <w:r w:rsidR="00884C4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84C48" w:rsidRPr="00884C48">
        <w:rPr>
          <w:rFonts w:ascii="Times New Roman" w:hAnsi="Times New Roman" w:cs="Times New Roman"/>
          <w:sz w:val="28"/>
          <w:szCs w:val="28"/>
          <w:lang w:val="ru-RU"/>
        </w:rPr>
        <w:t>психолога, опыт внеаудиторной и внеурочной деятельности</w:t>
      </w:r>
      <w:r w:rsidR="00884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4C48" w:rsidRPr="00884C48">
        <w:rPr>
          <w:rFonts w:ascii="Times New Roman" w:hAnsi="Times New Roman" w:cs="Times New Roman"/>
          <w:sz w:val="28"/>
          <w:szCs w:val="28"/>
          <w:lang w:val="ru-RU"/>
        </w:rPr>
        <w:t>педагогов учреждения.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Реализация внеурочной деятельности в МБОУ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«Коломыцевская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через модель плана с преобладанием деятельности ученических сообществ и воспитательных мероприятий.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Программы внеурочной деятельности в 2023-2024 учебном году будут реализовываться в отдельно взятых классах. Такой подход к реализации программ основан на анализе ресурсного обеспечения общеобразовательного учреждения, информации о выборе родителями (законными представителями) несовершеннолетних обучающихся предпочтительных направлений и форм внеурочной деятельности детей, интересов обучающихся, их занятости в системе дополнительного образования школы и учреждениях дополнительного образования города.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урок).</w:t>
      </w:r>
    </w:p>
    <w:p w:rsidR="00D92A0D" w:rsidRP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Главная цель занятий - развитие ценностного отношения школьников к своей родине - России, населяющим ее людям, ее уникальной истории, богатой природе и великой культуре. Зан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ятия направлены на формирование </w:t>
      </w:r>
      <w:r w:rsidRPr="00D92A0D">
        <w:rPr>
          <w:rFonts w:ascii="Times New Roman" w:hAnsi="Times New Roman" w:cs="Times New Roman"/>
          <w:sz w:val="28"/>
          <w:szCs w:val="28"/>
          <w:lang w:val="ru-RU"/>
        </w:rPr>
        <w:t>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D92A0D" w:rsidRDefault="00D92A0D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A0D">
        <w:rPr>
          <w:rFonts w:ascii="Times New Roman" w:hAnsi="Times New Roman" w:cs="Times New Roman"/>
          <w:sz w:val="28"/>
          <w:szCs w:val="28"/>
          <w:lang w:val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684E8E" w:rsidRDefault="00884C48" w:rsidP="00547E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деятельность в рамках муниципального бюджетного общеобразовательного учреждения «Коломыцевская средняя общеобразовательная школа» решает следующие специфические </w:t>
      </w:r>
      <w:r w:rsidRPr="00684E8E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</w:p>
    <w:p w:rsidR="00684E8E" w:rsidRPr="00684E8E" w:rsidRDefault="00884C48" w:rsidP="00547E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создать комфортные условия для позитивного восприятия ценностей основного образования и более успешного освоения его содержания;  </w:t>
      </w:r>
    </w:p>
    <w:p w:rsidR="00684E8E" w:rsidRPr="00684E8E" w:rsidRDefault="00884C48" w:rsidP="00547E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осуществлению воспитания благодаря включению детей в личностно значимые творческие виды деятельности, в процессе которых </w:t>
      </w:r>
      <w:r w:rsidRPr="00684E8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формируются нравственные, духовные и культурные ценности подрастающего поколения;  </w:t>
      </w:r>
    </w:p>
    <w:p w:rsidR="00684E8E" w:rsidRPr="00684E8E" w:rsidRDefault="00884C48" w:rsidP="00547E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компенсировать отсутствие и дополнить, углубить в основном образовании те или иные учебные курсы, которые нужны обучающимся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  </w:t>
      </w:r>
    </w:p>
    <w:p w:rsidR="00684E8E" w:rsidRPr="00684E8E" w:rsidRDefault="00884C48" w:rsidP="00547E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 обучающихся, проявляющих особый интерес к тем или иным видам деятельности, на развитие своих способностей по более сложным программам. </w:t>
      </w:r>
    </w:p>
    <w:p w:rsidR="00684E8E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внеурочной деятельности направлены:  </w:t>
      </w:r>
    </w:p>
    <w:p w:rsidR="00684E8E" w:rsidRPr="00684E8E" w:rsidRDefault="00884C48" w:rsidP="00547E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на расширение содержания программ общего образования;  </w:t>
      </w:r>
    </w:p>
    <w:p w:rsidR="00684E8E" w:rsidRPr="00684E8E" w:rsidRDefault="00884C48" w:rsidP="00547E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>на реализацию основных направлений региональной образовательной</w:t>
      </w:r>
      <w:r w:rsidR="00684E8E"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политики;  </w:t>
      </w:r>
    </w:p>
    <w:p w:rsidR="00684E8E" w:rsidRPr="00684E8E" w:rsidRDefault="00884C48" w:rsidP="00547E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>на формирование личности ребенка средствами искусства, творчества, спорта.</w:t>
      </w:r>
    </w:p>
    <w:p w:rsidR="00684E8E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При конструировании плана учитывались предложения педагогического коллектива образовательного учреждения, обучающихся и их родителей (законных представителей), а также специфика и направленность образовательного учреждения.</w:t>
      </w:r>
    </w:p>
    <w:p w:rsidR="00684E8E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Муниципальное бюджетное общеобразовательное учреждение «</w:t>
      </w:r>
      <w:r>
        <w:rPr>
          <w:rFonts w:ascii="Times New Roman" w:hAnsi="Times New Roman" w:cs="Times New Roman"/>
          <w:sz w:val="28"/>
          <w:szCs w:val="28"/>
          <w:lang w:val="ru-RU"/>
        </w:rPr>
        <w:t>Коломыцевская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</w:t>
      </w:r>
      <w:r>
        <w:rPr>
          <w:rFonts w:ascii="Times New Roman" w:hAnsi="Times New Roman" w:cs="Times New Roman"/>
          <w:sz w:val="28"/>
          <w:szCs w:val="28"/>
          <w:lang w:val="ru-RU"/>
        </w:rPr>
        <w:t>щеобразовательная школа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» организует свою деятельность по следующим направлениям развития личности: </w:t>
      </w:r>
    </w:p>
    <w:p w:rsidR="00684E8E" w:rsidRPr="00684E8E" w:rsidRDefault="00884C48" w:rsidP="00547E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Спортивно-оздоровительное </w:t>
      </w:r>
    </w:p>
    <w:p w:rsidR="00684E8E" w:rsidRPr="00684E8E" w:rsidRDefault="00884C48" w:rsidP="00547E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Духовно-нравственное </w:t>
      </w:r>
    </w:p>
    <w:p w:rsidR="00684E8E" w:rsidRPr="00684E8E" w:rsidRDefault="00884C48" w:rsidP="00547E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Общеинтеллектуальное </w:t>
      </w:r>
    </w:p>
    <w:p w:rsidR="00684E8E" w:rsidRPr="00684E8E" w:rsidRDefault="00884C48" w:rsidP="00547E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Общекультурное </w:t>
      </w:r>
    </w:p>
    <w:p w:rsidR="00684E8E" w:rsidRPr="00684E8E" w:rsidRDefault="00884C48" w:rsidP="00547E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Социальное </w:t>
      </w:r>
    </w:p>
    <w:p w:rsidR="00684E8E" w:rsidRPr="009F0004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b/>
          <w:sz w:val="28"/>
          <w:szCs w:val="28"/>
          <w:lang w:val="ru-RU"/>
        </w:rPr>
        <w:t>Спортивно-оздоровительное направление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развитию и формированию здорового и безопасного для себя и окружающих образа жизни и представлена следующими видами деятельности: </w:t>
      </w:r>
    </w:p>
    <w:p w:rsidR="00684E8E" w:rsidRPr="00684E8E" w:rsidRDefault="00884C48" w:rsidP="00547EB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«Дней здоровья», подвижных игр, «Весёлых стартов», внутришкольных спортивных соревнований </w:t>
      </w:r>
    </w:p>
    <w:p w:rsidR="00684E8E" w:rsidRPr="00684E8E" w:rsidRDefault="00884C48" w:rsidP="00547EB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бесед по охране здоровья </w:t>
      </w:r>
    </w:p>
    <w:p w:rsidR="00684E8E" w:rsidRPr="00684E8E" w:rsidRDefault="00884C48" w:rsidP="00547EB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E8E">
        <w:rPr>
          <w:rFonts w:ascii="Times New Roman" w:hAnsi="Times New Roman" w:cs="Times New Roman"/>
          <w:sz w:val="28"/>
          <w:szCs w:val="28"/>
          <w:lang w:val="ru-RU"/>
        </w:rPr>
        <w:t>Применение на уроках игровых моментов, физкультминуток</w:t>
      </w:r>
    </w:p>
    <w:p w:rsidR="00684E8E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4E8E">
        <w:rPr>
          <w:rFonts w:ascii="Times New Roman" w:hAnsi="Times New Roman" w:cs="Times New Roman"/>
          <w:b/>
          <w:sz w:val="28"/>
          <w:szCs w:val="28"/>
          <w:lang w:val="ru-RU"/>
        </w:rPr>
        <w:t>Духовно-нравственное направление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воспитанию гражданственности, патриотизма, уважению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ценностному отношению к прекрасному, формированию представлений об эстетических идеалах и ценностях. Данное направление реализуется через:</w:t>
      </w:r>
    </w:p>
    <w:p w:rsidR="007605F8" w:rsidRPr="007605F8" w:rsidRDefault="00884C48" w:rsidP="00547EB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«Уроки мужества» </w:t>
      </w:r>
    </w:p>
    <w:p w:rsidR="007605F8" w:rsidRPr="007605F8" w:rsidRDefault="00884C48" w:rsidP="00547EB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Тематические классные часы </w:t>
      </w:r>
    </w:p>
    <w:p w:rsidR="007605F8" w:rsidRDefault="00884C48" w:rsidP="00547EB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t xml:space="preserve">Конкурсы рисунков </w:t>
      </w:r>
    </w:p>
    <w:p w:rsidR="00C15CC8" w:rsidRPr="007605F8" w:rsidRDefault="00C15CC8" w:rsidP="00547EB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</w:p>
    <w:p w:rsidR="007605F8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b/>
          <w:sz w:val="28"/>
          <w:szCs w:val="28"/>
          <w:lang w:val="ru-RU"/>
        </w:rPr>
        <w:t>Общеинтеллектуальное направление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развитию любознательности, активности и заинтересованности в познании мира; формированию основам умения учиться, способностям к организации собственной деятельности. Направление реализуется по средствам следующих видов деятельности:  </w:t>
      </w:r>
    </w:p>
    <w:p w:rsidR="007605F8" w:rsidRPr="007605F8" w:rsidRDefault="00884C48" w:rsidP="00547EB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недели </w:t>
      </w:r>
    </w:p>
    <w:p w:rsidR="007605F8" w:rsidRPr="007605F8" w:rsidRDefault="00884C48" w:rsidP="00547EB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t xml:space="preserve">Конкурсы, экскурсии, олимпиады, деловые и ролевые игры и др.  </w:t>
      </w:r>
    </w:p>
    <w:p w:rsidR="007605F8" w:rsidRPr="007605F8" w:rsidRDefault="00884C48" w:rsidP="00547EB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проектов к урокам </w:t>
      </w:r>
    </w:p>
    <w:p w:rsidR="007605F8" w:rsidRPr="007605F8" w:rsidRDefault="00884C48" w:rsidP="00547EB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t>Учебные курсы</w:t>
      </w:r>
    </w:p>
    <w:p w:rsidR="007605F8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Общекультурное направление 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формированию культуры поведения в обществе, сознательного отношения к традициям своего народа, воспитанию ценностного отношения к прекрасному, формирование представлений об эстетических и этических идеалах и ценностях. </w:t>
      </w:r>
    </w:p>
    <w:p w:rsidR="007605F8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Виды деятельности:  </w:t>
      </w:r>
    </w:p>
    <w:p w:rsidR="007605F8" w:rsidRPr="007605F8" w:rsidRDefault="00884C48" w:rsidP="00547E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t xml:space="preserve">праздники  </w:t>
      </w:r>
    </w:p>
    <w:p w:rsidR="007605F8" w:rsidRPr="007605F8" w:rsidRDefault="00884C48" w:rsidP="00547E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t xml:space="preserve">концерты  </w:t>
      </w:r>
    </w:p>
    <w:p w:rsidR="007605F8" w:rsidRPr="007605F8" w:rsidRDefault="00884C48" w:rsidP="00547E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t xml:space="preserve">экскурсии  </w:t>
      </w:r>
    </w:p>
    <w:p w:rsidR="007605F8" w:rsidRPr="007605F8" w:rsidRDefault="00884C48" w:rsidP="00547E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t xml:space="preserve">акции  </w:t>
      </w:r>
    </w:p>
    <w:p w:rsidR="007605F8" w:rsidRPr="007605F8" w:rsidRDefault="00884C48" w:rsidP="00547E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t>проекты</w:t>
      </w:r>
    </w:p>
    <w:p w:rsidR="007605F8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5F8">
        <w:rPr>
          <w:rFonts w:ascii="Times New Roman" w:hAnsi="Times New Roman" w:cs="Times New Roman"/>
          <w:b/>
          <w:sz w:val="28"/>
          <w:szCs w:val="28"/>
          <w:lang w:val="ru-RU"/>
        </w:rPr>
        <w:t>Социальное направление способствует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воспитанию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деятельности. </w:t>
      </w:r>
    </w:p>
    <w:p w:rsidR="007605F8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План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деятельности. </w:t>
      </w:r>
    </w:p>
    <w:p w:rsidR="007605F8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>План МБОУ «</w:t>
      </w:r>
      <w:r>
        <w:rPr>
          <w:rFonts w:ascii="Times New Roman" w:hAnsi="Times New Roman" w:cs="Times New Roman"/>
          <w:sz w:val="28"/>
          <w:szCs w:val="28"/>
          <w:lang w:val="ru-RU"/>
        </w:rPr>
        <w:t>Коломыцевская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</w:t>
      </w:r>
      <w:r>
        <w:rPr>
          <w:rFonts w:ascii="Times New Roman" w:hAnsi="Times New Roman" w:cs="Times New Roman"/>
          <w:sz w:val="28"/>
          <w:szCs w:val="28"/>
          <w:lang w:val="ru-RU"/>
        </w:rPr>
        <w:t>щеобразовательная школа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» реализует индивидуальный подход в процессе внеурочной деятельности, позволяя обучающимся раскрыть свои творческие способности и интересы. </w:t>
      </w:r>
    </w:p>
    <w:p w:rsidR="007605F8" w:rsidRPr="004736AF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r>
        <w:rPr>
          <w:rFonts w:ascii="Times New Roman" w:hAnsi="Times New Roman" w:cs="Times New Roman"/>
          <w:sz w:val="28"/>
          <w:szCs w:val="28"/>
          <w:lang w:val="ru-RU"/>
        </w:rPr>
        <w:t>Коломыцевская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СОШ» является целостной открытой социально</w:t>
      </w:r>
      <w:r w:rsidR="00FA400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педагогической системой, создающей комплексно-образовательное пространство </w:t>
      </w:r>
      <w:proofErr w:type="gramStart"/>
      <w:r w:rsidRPr="00884C48">
        <w:rPr>
          <w:rFonts w:ascii="Times New Roman" w:hAnsi="Times New Roman" w:cs="Times New Roman"/>
          <w:sz w:val="28"/>
          <w:szCs w:val="28"/>
          <w:lang w:val="ru-RU"/>
        </w:rPr>
        <w:t>для развития</w:t>
      </w:r>
      <w:proofErr w:type="gramEnd"/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каждого обучающего средствами внеурочной деятельности и дополнительного образования. </w:t>
      </w:r>
      <w:r w:rsidRPr="00473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05F8" w:rsidRDefault="00884C48" w:rsidP="00547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>Таким образом, план внеурочной деятельности создаёт условия для повышения качества образования, обеспечивает развитие личности обучающихся, способствует самоопределению учащихся в выборе профиля обучения с учетом возможностей педагогического коллектива.</w:t>
      </w:r>
    </w:p>
    <w:p w:rsidR="00782698" w:rsidRDefault="00782698" w:rsidP="00547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7EB2" w:rsidRPr="00782698" w:rsidRDefault="00547EB2" w:rsidP="0078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2698" w:rsidRPr="00782698" w:rsidRDefault="00782698" w:rsidP="0078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2698">
        <w:rPr>
          <w:rFonts w:ascii="Times New Roman" w:hAnsi="Times New Roman" w:cs="Times New Roman"/>
          <w:b/>
          <w:sz w:val="28"/>
          <w:szCs w:val="28"/>
          <w:lang w:val="ru-RU"/>
        </w:rPr>
        <w:t>Учебный план внеурочной деятельности на уровень на уровень начального</w:t>
      </w:r>
    </w:p>
    <w:p w:rsidR="00782698" w:rsidRPr="00782698" w:rsidRDefault="00782698" w:rsidP="0078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2698">
        <w:rPr>
          <w:rFonts w:ascii="Times New Roman" w:hAnsi="Times New Roman" w:cs="Times New Roman"/>
          <w:b/>
          <w:sz w:val="28"/>
          <w:szCs w:val="28"/>
          <w:lang w:val="ru-RU"/>
        </w:rPr>
        <w:t>общего образования на 2023-2024 учебный год</w:t>
      </w:r>
    </w:p>
    <w:p w:rsidR="005D3613" w:rsidRPr="00782698" w:rsidRDefault="005D3613" w:rsidP="00FA4009">
      <w:pPr>
        <w:spacing w:after="0" w:line="240" w:lineRule="auto"/>
        <w:ind w:firstLine="14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5"/>
        <w:gridCol w:w="3404"/>
        <w:gridCol w:w="613"/>
        <w:gridCol w:w="628"/>
        <w:gridCol w:w="644"/>
        <w:gridCol w:w="642"/>
        <w:gridCol w:w="919"/>
      </w:tblGrid>
      <w:tr w:rsidR="005D3613" w:rsidTr="005D3613">
        <w:tc>
          <w:tcPr>
            <w:tcW w:w="3055" w:type="dxa"/>
            <w:vMerge w:val="restart"/>
            <w:vAlign w:val="center"/>
          </w:tcPr>
          <w:p w:rsidR="005D3613" w:rsidRDefault="005D3613" w:rsidP="005D36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404" w:type="dxa"/>
            <w:vMerge w:val="restart"/>
            <w:vAlign w:val="center"/>
          </w:tcPr>
          <w:p w:rsidR="005D3613" w:rsidRDefault="00FB6BF9" w:rsidP="005D36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</w:t>
            </w:r>
            <w:r w:rsidR="005D3613" w:rsidRPr="00FA400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азвание</w:t>
            </w:r>
          </w:p>
        </w:tc>
        <w:tc>
          <w:tcPr>
            <w:tcW w:w="2527" w:type="dxa"/>
            <w:gridSpan w:val="4"/>
            <w:vAlign w:val="center"/>
          </w:tcPr>
          <w:p w:rsidR="005D3613" w:rsidRDefault="005D3613" w:rsidP="005D36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19" w:type="dxa"/>
            <w:vMerge w:val="restart"/>
            <w:vAlign w:val="center"/>
          </w:tcPr>
          <w:p w:rsidR="005D3613" w:rsidRDefault="005D3613" w:rsidP="005D36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D3613" w:rsidTr="005D3613">
        <w:tc>
          <w:tcPr>
            <w:tcW w:w="3055" w:type="dxa"/>
            <w:vMerge/>
            <w:vAlign w:val="center"/>
          </w:tcPr>
          <w:p w:rsidR="005D3613" w:rsidRPr="00FA4009" w:rsidRDefault="005D3613" w:rsidP="005D361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Merge/>
            <w:vAlign w:val="center"/>
          </w:tcPr>
          <w:p w:rsidR="005D3613" w:rsidRDefault="005D3613" w:rsidP="005D36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5D3613" w:rsidRPr="00FA4009" w:rsidRDefault="005D3613" w:rsidP="005D3613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FA400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8" w:type="dxa"/>
            <w:vAlign w:val="center"/>
          </w:tcPr>
          <w:p w:rsidR="005D3613" w:rsidRDefault="005D3613" w:rsidP="005D36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44" w:type="dxa"/>
            <w:vAlign w:val="center"/>
          </w:tcPr>
          <w:p w:rsidR="005D3613" w:rsidRDefault="005D3613" w:rsidP="005D36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42" w:type="dxa"/>
            <w:vAlign w:val="center"/>
          </w:tcPr>
          <w:p w:rsidR="005D3613" w:rsidRDefault="005D3613" w:rsidP="005D36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19" w:type="dxa"/>
            <w:vMerge/>
            <w:vAlign w:val="center"/>
          </w:tcPr>
          <w:p w:rsidR="005D3613" w:rsidRDefault="005D3613" w:rsidP="005D36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13" w:rsidTr="005D3613">
        <w:tc>
          <w:tcPr>
            <w:tcW w:w="3055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613">
              <w:rPr>
                <w:rFonts w:ascii="Times New Roman" w:eastAsiaTheme="minorEastAsia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404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Движение есть жизнь</w:t>
            </w: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3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D320F8" w:rsidTr="008F7DA3">
        <w:tc>
          <w:tcPr>
            <w:tcW w:w="6459" w:type="dxa"/>
            <w:gridSpan w:val="2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13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8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2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D3613" w:rsidTr="00F81B6A">
        <w:tc>
          <w:tcPr>
            <w:tcW w:w="3055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613">
              <w:rPr>
                <w:rFonts w:ascii="Times New Roman" w:eastAsiaTheme="minorEastAsia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404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613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5D3613" w:rsidTr="00F81B6A">
        <w:tc>
          <w:tcPr>
            <w:tcW w:w="3055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613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3613" w:rsidTr="00F81B6A">
        <w:tc>
          <w:tcPr>
            <w:tcW w:w="3055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Этика: азбука добра</w:t>
            </w:r>
          </w:p>
        </w:tc>
        <w:tc>
          <w:tcPr>
            <w:tcW w:w="613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5D3613" w:rsidTr="00F81B6A">
        <w:tc>
          <w:tcPr>
            <w:tcW w:w="3055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стория родного края</w:t>
            </w:r>
          </w:p>
        </w:tc>
        <w:tc>
          <w:tcPr>
            <w:tcW w:w="613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5D3613" w:rsidTr="00F81B6A">
        <w:tc>
          <w:tcPr>
            <w:tcW w:w="3055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Я - путешественник</w:t>
            </w:r>
          </w:p>
        </w:tc>
        <w:tc>
          <w:tcPr>
            <w:tcW w:w="613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5D3613" w:rsidRPr="00FA4009" w:rsidRDefault="005D3613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5D3613" w:rsidRPr="00FA4009" w:rsidRDefault="00D320F8" w:rsidP="005D361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D320F8" w:rsidTr="003C220F">
        <w:tc>
          <w:tcPr>
            <w:tcW w:w="6459" w:type="dxa"/>
            <w:gridSpan w:val="2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13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8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4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2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D3613" w:rsidTr="005D3613">
        <w:tc>
          <w:tcPr>
            <w:tcW w:w="3055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361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404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логики и алгоритмики</w:t>
            </w:r>
          </w:p>
        </w:tc>
        <w:tc>
          <w:tcPr>
            <w:tcW w:w="613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3613" w:rsidTr="005D3613">
        <w:tc>
          <w:tcPr>
            <w:tcW w:w="3055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613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20F8" w:rsidTr="005D3613">
        <w:tc>
          <w:tcPr>
            <w:tcW w:w="3055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D320F8" w:rsidRPr="00FA4009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Мой друг – иностранный язык</w:t>
            </w:r>
          </w:p>
        </w:tc>
        <w:tc>
          <w:tcPr>
            <w:tcW w:w="613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0F8" w:rsidTr="005D3613">
        <w:tc>
          <w:tcPr>
            <w:tcW w:w="3055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D320F8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Удивительный мир слов</w:t>
            </w:r>
          </w:p>
        </w:tc>
        <w:tc>
          <w:tcPr>
            <w:tcW w:w="613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0F8" w:rsidTr="005D3613">
        <w:tc>
          <w:tcPr>
            <w:tcW w:w="3055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D320F8" w:rsidRPr="00FA4009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Читаю в поисках смыла</w:t>
            </w:r>
          </w:p>
        </w:tc>
        <w:tc>
          <w:tcPr>
            <w:tcW w:w="613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0F8" w:rsidTr="008701E1">
        <w:tc>
          <w:tcPr>
            <w:tcW w:w="6459" w:type="dxa"/>
            <w:gridSpan w:val="2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F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13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8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4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2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center"/>
          </w:tcPr>
          <w:p w:rsidR="00D320F8" w:rsidRPr="00D320F8" w:rsidRDefault="00D320F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D3613" w:rsidTr="005D3613">
        <w:tc>
          <w:tcPr>
            <w:tcW w:w="3055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3613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404" w:type="dxa"/>
            <w:vAlign w:val="center"/>
          </w:tcPr>
          <w:p w:rsidR="005D3613" w:rsidRPr="005D3613" w:rsidRDefault="005D3613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В мире книг</w:t>
            </w:r>
            <w:r w:rsidR="00D320F8"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3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0F8" w:rsidTr="005D3613">
        <w:tc>
          <w:tcPr>
            <w:tcW w:w="3055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D320F8" w:rsidRPr="00FA4009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613" w:type="dxa"/>
            <w:vAlign w:val="center"/>
          </w:tcPr>
          <w:p w:rsidR="00D320F8" w:rsidRPr="005D3613" w:rsidRDefault="0078269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  <w:vAlign w:val="center"/>
          </w:tcPr>
          <w:p w:rsidR="00D320F8" w:rsidRPr="005D3613" w:rsidRDefault="0078269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  <w:vAlign w:val="center"/>
          </w:tcPr>
          <w:p w:rsidR="00D320F8" w:rsidRPr="005D3613" w:rsidRDefault="0078269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vAlign w:val="center"/>
          </w:tcPr>
          <w:p w:rsidR="00D320F8" w:rsidRPr="005D3613" w:rsidRDefault="0078269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center"/>
          </w:tcPr>
          <w:p w:rsidR="00D320F8" w:rsidRPr="005D3613" w:rsidRDefault="0078269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20F8" w:rsidTr="005D3613">
        <w:tc>
          <w:tcPr>
            <w:tcW w:w="3055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D320F8" w:rsidRPr="00FA4009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Рукотворный мир</w:t>
            </w:r>
          </w:p>
        </w:tc>
        <w:tc>
          <w:tcPr>
            <w:tcW w:w="613" w:type="dxa"/>
            <w:vAlign w:val="center"/>
          </w:tcPr>
          <w:p w:rsidR="00D320F8" w:rsidRPr="005D3613" w:rsidRDefault="0078269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D320F8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D320F8" w:rsidRPr="005D3613" w:rsidRDefault="0078269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613" w:rsidTr="005D3613">
        <w:tc>
          <w:tcPr>
            <w:tcW w:w="3055" w:type="dxa"/>
            <w:vAlign w:val="center"/>
          </w:tcPr>
          <w:p w:rsidR="005D3613" w:rsidRPr="00782698" w:rsidRDefault="005D3613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04" w:type="dxa"/>
            <w:vAlign w:val="center"/>
          </w:tcPr>
          <w:p w:rsidR="005D3613" w:rsidRPr="00782698" w:rsidRDefault="005D3613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5D3613" w:rsidRPr="00782698" w:rsidRDefault="0078269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8" w:type="dxa"/>
            <w:vAlign w:val="center"/>
          </w:tcPr>
          <w:p w:rsidR="005D3613" w:rsidRPr="00782698" w:rsidRDefault="0078269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vAlign w:val="center"/>
          </w:tcPr>
          <w:p w:rsidR="005D3613" w:rsidRPr="00782698" w:rsidRDefault="0078269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2" w:type="dxa"/>
            <w:vAlign w:val="center"/>
          </w:tcPr>
          <w:p w:rsidR="005D3613" w:rsidRPr="00782698" w:rsidRDefault="0078269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center"/>
          </w:tcPr>
          <w:p w:rsidR="005D3613" w:rsidRPr="00782698" w:rsidRDefault="00782698" w:rsidP="005D36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D3613" w:rsidTr="005D3613">
        <w:tc>
          <w:tcPr>
            <w:tcW w:w="3055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361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404" w:type="dxa"/>
            <w:vAlign w:val="center"/>
          </w:tcPr>
          <w:p w:rsidR="005D3613" w:rsidRPr="005D3613" w:rsidRDefault="00D320F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Я пешеход и пассажир</w:t>
            </w:r>
          </w:p>
        </w:tc>
        <w:tc>
          <w:tcPr>
            <w:tcW w:w="613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5D3613" w:rsidRPr="005D3613" w:rsidRDefault="005D3613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5D3613" w:rsidRPr="005D3613" w:rsidRDefault="0078269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vAlign w:val="center"/>
          </w:tcPr>
          <w:p w:rsidR="005D3613" w:rsidRPr="005D3613" w:rsidRDefault="00782698" w:rsidP="005D36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0F8" w:rsidTr="005D3613">
        <w:tc>
          <w:tcPr>
            <w:tcW w:w="3055" w:type="dxa"/>
            <w:vAlign w:val="center"/>
          </w:tcPr>
          <w:p w:rsidR="00D320F8" w:rsidRPr="005D3613" w:rsidRDefault="00D320F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D320F8" w:rsidRPr="005D3613" w:rsidRDefault="00D320F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613" w:type="dxa"/>
            <w:vAlign w:val="center"/>
          </w:tcPr>
          <w:p w:rsidR="00D320F8" w:rsidRPr="005D3613" w:rsidRDefault="0078269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  <w:vAlign w:val="center"/>
          </w:tcPr>
          <w:p w:rsidR="00D320F8" w:rsidRPr="005D3613" w:rsidRDefault="0078269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  <w:vAlign w:val="center"/>
          </w:tcPr>
          <w:p w:rsidR="00D320F8" w:rsidRPr="005D3613" w:rsidRDefault="0078269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vAlign w:val="center"/>
          </w:tcPr>
          <w:p w:rsidR="00D320F8" w:rsidRPr="005D3613" w:rsidRDefault="0078269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  <w:vAlign w:val="center"/>
          </w:tcPr>
          <w:p w:rsidR="00D320F8" w:rsidRPr="005D3613" w:rsidRDefault="0078269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0F8" w:rsidTr="005D3613">
        <w:tc>
          <w:tcPr>
            <w:tcW w:w="3055" w:type="dxa"/>
            <w:vAlign w:val="center"/>
          </w:tcPr>
          <w:p w:rsidR="00D320F8" w:rsidRPr="005D3613" w:rsidRDefault="00D320F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D320F8" w:rsidRPr="00FA4009" w:rsidRDefault="00D320F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009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Экономика: первые шаги</w:t>
            </w:r>
          </w:p>
        </w:tc>
        <w:tc>
          <w:tcPr>
            <w:tcW w:w="613" w:type="dxa"/>
            <w:vAlign w:val="center"/>
          </w:tcPr>
          <w:p w:rsidR="00D320F8" w:rsidRPr="005D3613" w:rsidRDefault="00D320F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 w:rsidR="00D320F8" w:rsidRPr="005D3613" w:rsidRDefault="0078269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  <w:vAlign w:val="center"/>
          </w:tcPr>
          <w:p w:rsidR="00D320F8" w:rsidRPr="005D3613" w:rsidRDefault="0078269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  <w:vAlign w:val="center"/>
          </w:tcPr>
          <w:p w:rsidR="00D320F8" w:rsidRPr="005D3613" w:rsidRDefault="00D320F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D320F8" w:rsidRPr="005D3613" w:rsidRDefault="0078269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698" w:rsidTr="00C42150">
        <w:tc>
          <w:tcPr>
            <w:tcW w:w="6459" w:type="dxa"/>
            <w:gridSpan w:val="2"/>
            <w:vAlign w:val="center"/>
          </w:tcPr>
          <w:p w:rsidR="00782698" w:rsidRPr="00782698" w:rsidRDefault="00782698" w:rsidP="00D320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13" w:type="dxa"/>
            <w:vAlign w:val="center"/>
          </w:tcPr>
          <w:p w:rsidR="00782698" w:rsidRPr="00782698" w:rsidRDefault="00782698" w:rsidP="00D320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8" w:type="dxa"/>
            <w:vAlign w:val="center"/>
          </w:tcPr>
          <w:p w:rsidR="00782698" w:rsidRPr="00782698" w:rsidRDefault="00782698" w:rsidP="00D320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4" w:type="dxa"/>
            <w:vAlign w:val="center"/>
          </w:tcPr>
          <w:p w:rsidR="00782698" w:rsidRPr="00782698" w:rsidRDefault="00782698" w:rsidP="00D320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2" w:type="dxa"/>
            <w:vAlign w:val="center"/>
          </w:tcPr>
          <w:p w:rsidR="00782698" w:rsidRPr="00782698" w:rsidRDefault="00782698" w:rsidP="00D320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center"/>
          </w:tcPr>
          <w:p w:rsidR="00782698" w:rsidRPr="00782698" w:rsidRDefault="00782698" w:rsidP="00D320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320F8" w:rsidTr="005D3613">
        <w:tc>
          <w:tcPr>
            <w:tcW w:w="3055" w:type="dxa"/>
            <w:vAlign w:val="center"/>
          </w:tcPr>
          <w:p w:rsidR="00D320F8" w:rsidRPr="00D320F8" w:rsidRDefault="00D320F8" w:rsidP="00D320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D320F8" w:rsidRPr="005D3613" w:rsidRDefault="00D320F8" w:rsidP="00D32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Всего (</w:t>
            </w:r>
            <w:r w:rsidRPr="00FA400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по классам)</w:t>
            </w:r>
          </w:p>
        </w:tc>
        <w:tc>
          <w:tcPr>
            <w:tcW w:w="613" w:type="dxa"/>
            <w:vAlign w:val="center"/>
          </w:tcPr>
          <w:p w:rsidR="00D320F8" w:rsidRPr="00782698" w:rsidRDefault="00782698" w:rsidP="00D320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8" w:type="dxa"/>
            <w:vAlign w:val="center"/>
          </w:tcPr>
          <w:p w:rsidR="00D320F8" w:rsidRPr="00782698" w:rsidRDefault="00782698" w:rsidP="00D320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4" w:type="dxa"/>
            <w:vAlign w:val="center"/>
          </w:tcPr>
          <w:p w:rsidR="00D320F8" w:rsidRPr="00782698" w:rsidRDefault="00782698" w:rsidP="00D320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2" w:type="dxa"/>
            <w:vAlign w:val="center"/>
          </w:tcPr>
          <w:p w:rsidR="00D320F8" w:rsidRPr="00782698" w:rsidRDefault="00782698" w:rsidP="00D320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19" w:type="dxa"/>
            <w:vAlign w:val="center"/>
          </w:tcPr>
          <w:p w:rsidR="00D320F8" w:rsidRPr="00782698" w:rsidRDefault="00782698" w:rsidP="00D320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9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782698" w:rsidRDefault="00782698" w:rsidP="00FA4009">
      <w:pPr>
        <w:spacing w:after="0" w:line="240" w:lineRule="auto"/>
        <w:ind w:firstLine="14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05F8" w:rsidRDefault="00884C48" w:rsidP="00547EB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анализа потребностей обучающихся и их родителей (законных представителей) в соответствии с социальным заказом в плане внеурочной деятельности представлены направления и формы, реализуемые в 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lastRenderedPageBreak/>
        <w:t>МБОУ «</w:t>
      </w:r>
      <w:r>
        <w:rPr>
          <w:rFonts w:ascii="Times New Roman" w:hAnsi="Times New Roman" w:cs="Times New Roman"/>
          <w:sz w:val="28"/>
          <w:szCs w:val="28"/>
          <w:lang w:val="ru-RU"/>
        </w:rPr>
        <w:t>Коломыцевская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</w:t>
      </w:r>
      <w:r>
        <w:rPr>
          <w:rFonts w:ascii="Times New Roman" w:hAnsi="Times New Roman" w:cs="Times New Roman"/>
          <w:sz w:val="28"/>
          <w:szCs w:val="28"/>
          <w:lang w:val="ru-RU"/>
        </w:rPr>
        <w:t>щеобразовательная школа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82698">
        <w:rPr>
          <w:rFonts w:ascii="Times New Roman" w:hAnsi="Times New Roman" w:cs="Times New Roman"/>
          <w:sz w:val="28"/>
          <w:szCs w:val="28"/>
          <w:lang w:val="ru-RU"/>
        </w:rPr>
        <w:t xml:space="preserve"> в 2023-2024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году. </w:t>
      </w:r>
    </w:p>
    <w:p w:rsidR="007605F8" w:rsidRDefault="00884C48" w:rsidP="00547EB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организационной модели внеурочной деятельности определена </w:t>
      </w:r>
      <w:r w:rsidRPr="007605F8">
        <w:rPr>
          <w:rFonts w:ascii="Times New Roman" w:hAnsi="Times New Roman" w:cs="Times New Roman"/>
          <w:b/>
          <w:i/>
          <w:sz w:val="28"/>
          <w:szCs w:val="28"/>
          <w:lang w:val="ru-RU"/>
        </w:rPr>
        <w:t>оптимизационная модель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>, предполагающая использование внутренних ресурсов</w:t>
      </w:r>
      <w:r w:rsidR="00C15C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4C48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учреждения.</w:t>
      </w:r>
    </w:p>
    <w:p w:rsidR="007605F8" w:rsidRDefault="00884C48" w:rsidP="00547EB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C48">
        <w:rPr>
          <w:rFonts w:ascii="Times New Roman" w:hAnsi="Times New Roman" w:cs="Times New Roman"/>
          <w:sz w:val="28"/>
          <w:szCs w:val="28"/>
          <w:lang w:val="ru-RU"/>
        </w:rPr>
        <w:t xml:space="preserve"> Занятия внеурочной деятельности проводятся учителями начальных классов, учителями-предметниками, воспитателями, иными педагогическими работниками (вожатая, педагог-психолог и т.д.), педагогами учреждений дополнительного образования (работающими по совместительству). </w:t>
      </w:r>
    </w:p>
    <w:p w:rsidR="00B70EC4" w:rsidRDefault="00884C48" w:rsidP="00547E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5F8">
        <w:rPr>
          <w:rFonts w:ascii="Times New Roman" w:hAnsi="Times New Roman" w:cs="Times New Roman"/>
          <w:sz w:val="28"/>
          <w:szCs w:val="28"/>
          <w:lang w:val="ru-RU"/>
        </w:rPr>
        <w:t>Координирующую роль выполняет классный руководитель, учитель начальных классов.</w:t>
      </w:r>
      <w:r w:rsidR="00B70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0EC4" w:rsidRDefault="00B70EC4" w:rsidP="00547E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627">
        <w:rPr>
          <w:rFonts w:ascii="Times New Roman" w:hAnsi="Times New Roman" w:cs="Times New Roman"/>
          <w:sz w:val="28"/>
          <w:szCs w:val="28"/>
          <w:lang w:val="ru-RU"/>
        </w:rPr>
        <w:t>Включение ребенка в систему общешкольных дел воспитательной системы позволяет реализовать учебный план 1-4 классов, участвующих во введении ФГОС, в части «Внеурочная деятельность».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Организация внеурочной деятельности обучающихся является одним из важнейших направлений развития воспитательной системы ОУ, показателем сформированности социального опыта детей.</w:t>
      </w:r>
    </w:p>
    <w:p w:rsidR="00B70EC4" w:rsidRDefault="00B70EC4" w:rsidP="00437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7627" w:rsidRDefault="00437627" w:rsidP="00437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4009">
        <w:rPr>
          <w:rFonts w:ascii="Times New Roman" w:hAnsi="Times New Roman" w:cs="Times New Roman"/>
          <w:b/>
          <w:sz w:val="28"/>
          <w:szCs w:val="28"/>
          <w:lang w:val="ru-RU"/>
        </w:rPr>
        <w:t>Формы работы внеурочной деятельности</w:t>
      </w:r>
    </w:p>
    <w:p w:rsidR="00FB6BF9" w:rsidRPr="00FA4009" w:rsidRDefault="00FB6BF9" w:rsidP="00437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3418"/>
      </w:tblGrid>
      <w:tr w:rsidR="00FB6BF9" w:rsidRPr="00FB6BF9" w:rsidTr="00FB6BF9">
        <w:trPr>
          <w:trHeight w:val="666"/>
        </w:trPr>
        <w:tc>
          <w:tcPr>
            <w:tcW w:w="2235" w:type="dxa"/>
            <w:vAlign w:val="center"/>
          </w:tcPr>
          <w:p w:rsidR="00FB6BF9" w:rsidRPr="00FB6BF9" w:rsidRDefault="00FB6BF9" w:rsidP="00A210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126" w:type="dxa"/>
            <w:vAlign w:val="center"/>
          </w:tcPr>
          <w:p w:rsidR="00FB6BF9" w:rsidRPr="00FB6BF9" w:rsidRDefault="00FB6BF9" w:rsidP="00A210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FB6BF9" w:rsidRPr="00FB6BF9" w:rsidRDefault="00FB6BF9" w:rsidP="00A210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F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418" w:type="dxa"/>
          </w:tcPr>
          <w:p w:rsidR="00FB6BF9" w:rsidRPr="00FB6BF9" w:rsidRDefault="00FB6BF9" w:rsidP="00A210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F9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</w:t>
            </w:r>
          </w:p>
        </w:tc>
      </w:tr>
      <w:tr w:rsidR="00FB6BF9" w:rsidRPr="00547EB2" w:rsidTr="00FB6BF9">
        <w:trPr>
          <w:trHeight w:val="656"/>
        </w:trPr>
        <w:tc>
          <w:tcPr>
            <w:tcW w:w="2235" w:type="dxa"/>
            <w:vAlign w:val="center"/>
          </w:tcPr>
          <w:p w:rsidR="00FB6BF9" w:rsidRPr="00FB6BF9" w:rsidRDefault="00FB6BF9" w:rsidP="00A2100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6" w:type="dxa"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«Движение есть жизнь»</w:t>
            </w:r>
          </w:p>
        </w:tc>
        <w:tc>
          <w:tcPr>
            <w:tcW w:w="2126" w:type="dxa"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hAnsi="Times New Roman" w:cs="Times New Roman"/>
                <w:sz w:val="24"/>
                <w:szCs w:val="24"/>
              </w:rPr>
              <w:t>Секции, беседы, соревнования, игры, эстафеты.</w:t>
            </w:r>
          </w:p>
        </w:tc>
        <w:tc>
          <w:tcPr>
            <w:tcW w:w="3418" w:type="dxa"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 есть процесс организации оздоровительной и познавательной деятельности, направленной на развитие физических сил и здоровья, выработку гигиенических навыков и здорового образа жизни, способствует развитию и формированию здорового и безопасного для себя и окружающих образа жизни</w:t>
            </w:r>
          </w:p>
        </w:tc>
      </w:tr>
      <w:tr w:rsidR="00FB6BF9" w:rsidRPr="00547EB2" w:rsidTr="00FB6BF9">
        <w:trPr>
          <w:trHeight w:val="656"/>
        </w:trPr>
        <w:tc>
          <w:tcPr>
            <w:tcW w:w="2235" w:type="dxa"/>
            <w:vMerge w:val="restart"/>
            <w:vAlign w:val="center"/>
          </w:tcPr>
          <w:p w:rsidR="00FB6BF9" w:rsidRPr="00FB6BF9" w:rsidRDefault="00FB6BF9" w:rsidP="00A2100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26" w:type="dxa"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2126" w:type="dxa"/>
            <w:vMerge w:val="restart"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27">
              <w:rPr>
                <w:rFonts w:ascii="Times New Roman" w:hAnsi="Times New Roman" w:cs="Times New Roman"/>
                <w:sz w:val="24"/>
                <w:szCs w:val="24"/>
              </w:rPr>
              <w:t xml:space="preserve">Беседы, работа в музее, экскурсии, просмотр фильмов, встречи </w:t>
            </w:r>
            <w:r w:rsidRPr="0043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известными людьми, знакомство с историей и бытом села, района области и России</w:t>
            </w:r>
          </w:p>
        </w:tc>
        <w:tc>
          <w:tcPr>
            <w:tcW w:w="3418" w:type="dxa"/>
            <w:vMerge w:val="restart"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Привитие любви к малой Родине, гражданской ответственности, чувства патриотизма, формирование </w:t>
            </w:r>
            <w:r w:rsidRPr="0043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позитивного отношения к базовым ценностям общества</w:t>
            </w:r>
          </w:p>
        </w:tc>
      </w:tr>
      <w:tr w:rsidR="00FB6BF9" w:rsidRPr="00FB6BF9" w:rsidTr="00FB6BF9">
        <w:trPr>
          <w:trHeight w:val="644"/>
        </w:trPr>
        <w:tc>
          <w:tcPr>
            <w:tcW w:w="2235" w:type="dxa"/>
            <w:vMerge/>
            <w:vAlign w:val="center"/>
          </w:tcPr>
          <w:p w:rsidR="00FB6BF9" w:rsidRPr="00FB6BF9" w:rsidRDefault="00FB6BF9" w:rsidP="00A210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  <w:vMerge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9" w:rsidRPr="00FB6BF9" w:rsidTr="00FB6BF9">
        <w:trPr>
          <w:trHeight w:val="656"/>
        </w:trPr>
        <w:tc>
          <w:tcPr>
            <w:tcW w:w="2235" w:type="dxa"/>
            <w:vMerge/>
            <w:vAlign w:val="center"/>
          </w:tcPr>
          <w:p w:rsidR="00FB6BF9" w:rsidRPr="00FB6BF9" w:rsidRDefault="00FB6BF9" w:rsidP="00A210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2126" w:type="dxa"/>
            <w:vMerge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9" w:rsidRPr="00FB6BF9" w:rsidTr="00FB6BF9">
        <w:trPr>
          <w:trHeight w:val="644"/>
        </w:trPr>
        <w:tc>
          <w:tcPr>
            <w:tcW w:w="2235" w:type="dxa"/>
            <w:vMerge/>
            <w:vAlign w:val="center"/>
          </w:tcPr>
          <w:p w:rsidR="00FB6BF9" w:rsidRPr="00FB6BF9" w:rsidRDefault="00FB6BF9" w:rsidP="00A210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2126" w:type="dxa"/>
            <w:vMerge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9" w:rsidRPr="00FB6BF9" w:rsidTr="00FB6BF9">
        <w:trPr>
          <w:trHeight w:val="656"/>
        </w:trPr>
        <w:tc>
          <w:tcPr>
            <w:tcW w:w="2235" w:type="dxa"/>
            <w:vMerge/>
            <w:vAlign w:val="center"/>
          </w:tcPr>
          <w:p w:rsidR="00FB6BF9" w:rsidRPr="00FB6BF9" w:rsidRDefault="00FB6BF9" w:rsidP="00A210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Я - путешественник</w:t>
            </w:r>
          </w:p>
        </w:tc>
        <w:tc>
          <w:tcPr>
            <w:tcW w:w="2126" w:type="dxa"/>
            <w:vMerge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FB6BF9" w:rsidRPr="00FB6BF9" w:rsidRDefault="00FB6BF9" w:rsidP="00A210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9" w:rsidRPr="00FB6BF9" w:rsidTr="00FB6BF9">
        <w:trPr>
          <w:trHeight w:val="644"/>
        </w:trPr>
        <w:tc>
          <w:tcPr>
            <w:tcW w:w="2235" w:type="dxa"/>
            <w:vMerge w:val="restart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126" w:type="dxa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2126" w:type="dxa"/>
            <w:vMerge w:val="restart"/>
          </w:tcPr>
          <w:p w:rsidR="00FB6BF9" w:rsidRPr="00437627" w:rsidRDefault="00B70EC4" w:rsidP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2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7627">
              <w:rPr>
                <w:rFonts w:ascii="Times New Roman" w:hAnsi="Times New Roman" w:cs="Times New Roman"/>
                <w:sz w:val="24"/>
                <w:szCs w:val="24"/>
              </w:rPr>
              <w:t xml:space="preserve"> диспуты, круглые столы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7627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компьютерами</w:t>
            </w:r>
          </w:p>
        </w:tc>
        <w:tc>
          <w:tcPr>
            <w:tcW w:w="3418" w:type="dxa"/>
            <w:vMerge w:val="restart"/>
          </w:tcPr>
          <w:p w:rsidR="00FB6BF9" w:rsidRPr="00437627" w:rsidRDefault="00FB6BF9" w:rsidP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27">
              <w:rPr>
                <w:rFonts w:ascii="Times New Roman" w:hAnsi="Times New Roman" w:cs="Times New Roman"/>
                <w:sz w:val="24"/>
                <w:szCs w:val="24"/>
              </w:rPr>
              <w:t>Построение и внедрение рационального режима организации учебной деятельности. Снижение уровня тревожности, повышение уровня мотивации.</w:t>
            </w:r>
          </w:p>
        </w:tc>
      </w:tr>
      <w:tr w:rsidR="00FB6BF9" w:rsidRPr="00FB6BF9" w:rsidTr="00FB6BF9">
        <w:trPr>
          <w:trHeight w:val="656"/>
        </w:trPr>
        <w:tc>
          <w:tcPr>
            <w:tcW w:w="2235" w:type="dxa"/>
            <w:vMerge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9" w:rsidRPr="00FB6BF9" w:rsidTr="00FB6BF9">
        <w:trPr>
          <w:trHeight w:val="973"/>
        </w:trPr>
        <w:tc>
          <w:tcPr>
            <w:tcW w:w="2235" w:type="dxa"/>
            <w:vMerge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Мой друг – иностранный язык</w:t>
            </w:r>
          </w:p>
        </w:tc>
        <w:tc>
          <w:tcPr>
            <w:tcW w:w="2126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9" w:rsidRPr="00FB6BF9" w:rsidTr="00FB6BF9">
        <w:trPr>
          <w:trHeight w:val="644"/>
        </w:trPr>
        <w:tc>
          <w:tcPr>
            <w:tcW w:w="2235" w:type="dxa"/>
            <w:vMerge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Удивительный мир слов</w:t>
            </w:r>
          </w:p>
        </w:tc>
        <w:tc>
          <w:tcPr>
            <w:tcW w:w="2126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9" w:rsidRPr="00FB6BF9" w:rsidTr="00FB6BF9">
        <w:trPr>
          <w:trHeight w:val="644"/>
        </w:trPr>
        <w:tc>
          <w:tcPr>
            <w:tcW w:w="2235" w:type="dxa"/>
            <w:vMerge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Читаю в поисках смыла</w:t>
            </w:r>
          </w:p>
        </w:tc>
        <w:tc>
          <w:tcPr>
            <w:tcW w:w="2126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9" w:rsidRPr="00547EB2" w:rsidTr="00FB6BF9">
        <w:trPr>
          <w:trHeight w:val="1833"/>
        </w:trPr>
        <w:tc>
          <w:tcPr>
            <w:tcW w:w="2235" w:type="dxa"/>
            <w:vMerge w:val="restart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26" w:type="dxa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мире книг </w:t>
            </w:r>
          </w:p>
        </w:tc>
        <w:tc>
          <w:tcPr>
            <w:tcW w:w="2126" w:type="dxa"/>
            <w:vMerge w:val="restart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27">
              <w:rPr>
                <w:rFonts w:ascii="Times New Roman" w:hAnsi="Times New Roman" w:cs="Times New Roman"/>
                <w:sz w:val="24"/>
                <w:szCs w:val="24"/>
              </w:rPr>
              <w:t>Занятия в творческих объединениях, экскурсии, создание творческих проектов, олимпиады, диспуты, круглые столы</w:t>
            </w:r>
          </w:p>
        </w:tc>
        <w:tc>
          <w:tcPr>
            <w:tcW w:w="3418" w:type="dxa"/>
            <w:vMerge w:val="restart"/>
          </w:tcPr>
          <w:p w:rsidR="00FB6BF9" w:rsidRPr="00437627" w:rsidRDefault="00FB6BF9" w:rsidP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27">
              <w:rPr>
                <w:rFonts w:ascii="Times New Roman" w:hAnsi="Times New Roman" w:cs="Times New Roman"/>
                <w:sz w:val="24"/>
                <w:szCs w:val="24"/>
              </w:rPr>
              <w:t>Важное составляющее воспитания в школе – приобщение школьников к миру искусства, вовлечение их в творческую деятельность. Вхождение в мир искусства способствует формированию и развитию у учащихся качеств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627">
              <w:rPr>
                <w:rFonts w:ascii="Times New Roman" w:hAnsi="Times New Roman" w:cs="Times New Roman"/>
                <w:sz w:val="24"/>
                <w:szCs w:val="24"/>
              </w:rPr>
              <w:t>нравственного распорядка, т.к. отражает мир целостно, в единстве истины, добра и красоты, и нацелено на познание, прежде всего внутреннего мира человека, его идеалов, жизненных ориентиров и ценностей. Сфера досуга же создает достаточно комфортные условия для раскрытия творческого потенциала детей.</w:t>
            </w:r>
          </w:p>
        </w:tc>
      </w:tr>
      <w:tr w:rsidR="00FB6BF9" w:rsidRPr="00FB6BF9" w:rsidTr="00FB6BF9">
        <w:trPr>
          <w:trHeight w:val="1833"/>
        </w:trPr>
        <w:tc>
          <w:tcPr>
            <w:tcW w:w="2235" w:type="dxa"/>
            <w:vMerge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126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9" w:rsidRPr="00FB6BF9" w:rsidTr="00FB6BF9">
        <w:trPr>
          <w:trHeight w:val="1834"/>
        </w:trPr>
        <w:tc>
          <w:tcPr>
            <w:tcW w:w="2235" w:type="dxa"/>
            <w:vMerge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2126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9" w:rsidRPr="00547EB2" w:rsidTr="00B70EC4">
        <w:trPr>
          <w:trHeight w:val="1373"/>
        </w:trPr>
        <w:tc>
          <w:tcPr>
            <w:tcW w:w="2235" w:type="dxa"/>
            <w:vMerge w:val="restart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Я пешеход и пассажир</w:t>
            </w:r>
          </w:p>
        </w:tc>
        <w:tc>
          <w:tcPr>
            <w:tcW w:w="2126" w:type="dxa"/>
            <w:vMerge w:val="restart"/>
          </w:tcPr>
          <w:p w:rsidR="00FB6BF9" w:rsidRPr="00FB6BF9" w:rsidRDefault="00B70EC4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2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7627">
              <w:rPr>
                <w:rFonts w:ascii="Times New Roman" w:hAnsi="Times New Roman" w:cs="Times New Roman"/>
                <w:sz w:val="24"/>
                <w:szCs w:val="24"/>
              </w:rPr>
              <w:t xml:space="preserve"> диспуты, круглые столы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76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творческих </w:t>
            </w:r>
            <w:r w:rsidRPr="0043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8" w:type="dxa"/>
            <w:vMerge w:val="restart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направленные на удовлетворение социальных интересов и потребностей обучающихся, на </w:t>
            </w:r>
            <w:r w:rsidRPr="00FB6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</w:tr>
      <w:tr w:rsidR="00FB6BF9" w:rsidRPr="00FB6BF9" w:rsidTr="00B70EC4">
        <w:trPr>
          <w:trHeight w:val="1373"/>
        </w:trPr>
        <w:tc>
          <w:tcPr>
            <w:tcW w:w="2235" w:type="dxa"/>
            <w:vMerge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126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9" w:rsidRPr="00FB6BF9" w:rsidTr="00B70EC4">
        <w:trPr>
          <w:trHeight w:val="1374"/>
        </w:trPr>
        <w:tc>
          <w:tcPr>
            <w:tcW w:w="2235" w:type="dxa"/>
            <w:vMerge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BF9">
              <w:rPr>
                <w:rFonts w:ascii="Times New Roman" w:eastAsiaTheme="minorEastAsia" w:hAnsi="Times New Roman" w:cs="Times New Roman"/>
                <w:sz w:val="24"/>
                <w:szCs w:val="24"/>
              </w:rPr>
              <w:t>Экономика: первые шаги</w:t>
            </w:r>
          </w:p>
        </w:tc>
        <w:tc>
          <w:tcPr>
            <w:tcW w:w="2126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FB6BF9" w:rsidRPr="00FB6BF9" w:rsidRDefault="00FB6BF9" w:rsidP="00FB6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627" w:rsidRDefault="00437627" w:rsidP="004376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2698" w:rsidRDefault="00782698" w:rsidP="004376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7627" w:rsidRPr="00437627" w:rsidRDefault="00437627" w:rsidP="00437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7627" w:rsidRPr="00437627" w:rsidRDefault="00437627" w:rsidP="004376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37627" w:rsidRPr="00437627" w:rsidSect="00750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8F3"/>
    <w:multiLevelType w:val="hybridMultilevel"/>
    <w:tmpl w:val="E5EE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73E4"/>
    <w:multiLevelType w:val="hybridMultilevel"/>
    <w:tmpl w:val="A2C6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0ACA"/>
    <w:multiLevelType w:val="hybridMultilevel"/>
    <w:tmpl w:val="1ED6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013"/>
    <w:multiLevelType w:val="hybridMultilevel"/>
    <w:tmpl w:val="745C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304D6"/>
    <w:multiLevelType w:val="hybridMultilevel"/>
    <w:tmpl w:val="80BAE2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7F746D"/>
    <w:multiLevelType w:val="hybridMultilevel"/>
    <w:tmpl w:val="D0EE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20FAD"/>
    <w:multiLevelType w:val="hybridMultilevel"/>
    <w:tmpl w:val="59126F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67992"/>
    <w:multiLevelType w:val="hybridMultilevel"/>
    <w:tmpl w:val="4DA2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E28D7"/>
    <w:multiLevelType w:val="hybridMultilevel"/>
    <w:tmpl w:val="FA58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D34D8"/>
    <w:multiLevelType w:val="hybridMultilevel"/>
    <w:tmpl w:val="19705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604A3"/>
    <w:multiLevelType w:val="hybridMultilevel"/>
    <w:tmpl w:val="FF9E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657EA"/>
    <w:multiLevelType w:val="hybridMultilevel"/>
    <w:tmpl w:val="DE76DC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D6FDB"/>
    <w:multiLevelType w:val="hybridMultilevel"/>
    <w:tmpl w:val="F062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E406B"/>
    <w:multiLevelType w:val="hybridMultilevel"/>
    <w:tmpl w:val="D0EE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C3775"/>
    <w:multiLevelType w:val="hybridMultilevel"/>
    <w:tmpl w:val="6AA0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5495C"/>
    <w:multiLevelType w:val="hybridMultilevel"/>
    <w:tmpl w:val="34E8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2F3"/>
    <w:multiLevelType w:val="hybridMultilevel"/>
    <w:tmpl w:val="C1F6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2"/>
  </w:num>
  <w:num w:numId="5">
    <w:abstractNumId w:val="15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6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4C48"/>
    <w:rsid w:val="00165EB9"/>
    <w:rsid w:val="00250417"/>
    <w:rsid w:val="002963C6"/>
    <w:rsid w:val="00437627"/>
    <w:rsid w:val="004736AF"/>
    <w:rsid w:val="004A669A"/>
    <w:rsid w:val="00547EB2"/>
    <w:rsid w:val="00574455"/>
    <w:rsid w:val="005D3613"/>
    <w:rsid w:val="005D523F"/>
    <w:rsid w:val="00684E8E"/>
    <w:rsid w:val="00750096"/>
    <w:rsid w:val="007605F8"/>
    <w:rsid w:val="00782698"/>
    <w:rsid w:val="00884C48"/>
    <w:rsid w:val="00931F77"/>
    <w:rsid w:val="009F0004"/>
    <w:rsid w:val="00A81867"/>
    <w:rsid w:val="00AC1CB6"/>
    <w:rsid w:val="00B70EC4"/>
    <w:rsid w:val="00C15CC8"/>
    <w:rsid w:val="00D320F8"/>
    <w:rsid w:val="00D92A0D"/>
    <w:rsid w:val="00E8670E"/>
    <w:rsid w:val="00FA4009"/>
    <w:rsid w:val="00FB17B2"/>
    <w:rsid w:val="00FB6BF9"/>
    <w:rsid w:val="00FD7706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EB34"/>
  <w15:docId w15:val="{5281DE98-E2A4-4D8C-91DD-D2BE5828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48"/>
    <w:pPr>
      <w:ind w:left="720"/>
      <w:contextualSpacing/>
    </w:pPr>
  </w:style>
  <w:style w:type="table" w:styleId="a4">
    <w:name w:val="Table Grid"/>
    <w:basedOn w:val="a1"/>
    <w:uiPriority w:val="59"/>
    <w:rsid w:val="00FA4009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027A-681E-4D73-BF93-6A9345BB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User</cp:lastModifiedBy>
  <cp:revision>16</cp:revision>
  <dcterms:created xsi:type="dcterms:W3CDTF">2021-09-16T19:36:00Z</dcterms:created>
  <dcterms:modified xsi:type="dcterms:W3CDTF">2023-09-12T14:01:00Z</dcterms:modified>
</cp:coreProperties>
</file>